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D1D6" w14:textId="77777777" w:rsidR="006B4351" w:rsidRPr="00441B2D" w:rsidRDefault="006B4351" w:rsidP="00D10B40">
      <w:pPr>
        <w:ind w:left="284"/>
        <w:jc w:val="both"/>
        <w:rPr>
          <w:rFonts w:ascii="Arial" w:hAnsi="Arial" w:cs="Arial"/>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E3224" w14:textId="7A9097EB" w:rsidR="001C28A5" w:rsidRDefault="006B4351" w:rsidP="009E7C41">
      <w:pPr>
        <w:ind w:left="284"/>
        <w:jc w:val="center"/>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1B2D">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LETTRE D’INFORMATION TRIMESTRIELLE – </w:t>
      </w:r>
      <w:r w:rsidR="00F1729F">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JUI</w:t>
      </w:r>
      <w:r w:rsidR="00045789">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LLET</w:t>
      </w:r>
      <w:r w:rsidR="009E7C41">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w:t>
      </w:r>
      <w:r w:rsidR="00AF7DE4">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p>
    <w:p w14:paraId="7AC7DE15" w14:textId="77777777" w:rsidR="00AF7DE4" w:rsidRPr="009E7C41" w:rsidRDefault="00AF7DE4" w:rsidP="009E7C41">
      <w:pPr>
        <w:ind w:left="284"/>
        <w:jc w:val="center"/>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F36786D" w14:textId="6818F48D" w:rsidR="00EA48A3" w:rsidRPr="00A363C6" w:rsidRDefault="00EA48A3" w:rsidP="00D41F7A">
      <w:pPr>
        <w:pBdr>
          <w:top w:val="single" w:sz="4" w:space="1" w:color="auto"/>
          <w:left w:val="single" w:sz="4" w:space="1" w:color="auto"/>
          <w:bottom w:val="single" w:sz="4" w:space="1" w:color="auto"/>
          <w:right w:val="single" w:sz="4" w:space="4" w:color="auto"/>
        </w:pBdr>
        <w:shd w:val="clear" w:color="auto" w:fill="D9D9D9" w:themeFill="background1" w:themeFillShade="D9"/>
        <w:ind w:left="425" w:right="261"/>
        <w:rPr>
          <w:sz w:val="24"/>
          <w:szCs w:val="24"/>
        </w:rPr>
      </w:pPr>
      <w:r w:rsidRPr="00A363C6">
        <w:rPr>
          <w:sz w:val="24"/>
          <w:szCs w:val="24"/>
        </w:rPr>
        <w:t xml:space="preserve"> </w:t>
      </w:r>
      <w:r w:rsidR="009B4A5F">
        <w:rPr>
          <w:color w:val="548DD4" w:themeColor="text2" w:themeTint="99"/>
          <w:sz w:val="24"/>
          <w:szCs w:val="24"/>
        </w:rPr>
        <w:t>EVOLUTION DE NOS STATUTS – PROJET DE REGLEMENT INTERIEUR</w:t>
      </w:r>
    </w:p>
    <w:p w14:paraId="47B6D646" w14:textId="77777777" w:rsidR="00A363C6" w:rsidRDefault="00A363C6" w:rsidP="00A1546A">
      <w:pPr>
        <w:ind w:left="284" w:right="260"/>
        <w:jc w:val="both"/>
        <w:rPr>
          <w:sz w:val="24"/>
          <w:szCs w:val="24"/>
        </w:rPr>
        <w:sectPr w:rsidR="00A363C6" w:rsidSect="009B4A5F">
          <w:headerReference w:type="default" r:id="rId9"/>
          <w:footerReference w:type="default" r:id="rId10"/>
          <w:pgSz w:w="11906" w:h="16838" w:code="9"/>
          <w:pgMar w:top="720" w:right="720" w:bottom="720" w:left="851" w:header="709" w:footer="975" w:gutter="0"/>
          <w:cols w:space="708"/>
          <w:docGrid w:linePitch="360"/>
        </w:sectPr>
      </w:pPr>
    </w:p>
    <w:p w14:paraId="6368F13C" w14:textId="2E2DEAA4" w:rsidR="00D8299F" w:rsidRDefault="00D03BC0" w:rsidP="00AF7DE4">
      <w:pPr>
        <w:pStyle w:val="Paragraphedeliste"/>
        <w:numPr>
          <w:ilvl w:val="0"/>
          <w:numId w:val="41"/>
        </w:numPr>
        <w:ind w:left="284" w:hanging="284"/>
        <w:rPr>
          <w:sz w:val="24"/>
          <w:szCs w:val="24"/>
        </w:rPr>
      </w:pPr>
      <w:r>
        <w:rPr>
          <w:i/>
          <w:sz w:val="24"/>
          <w:szCs w:val="24"/>
        </w:rPr>
        <w:lastRenderedPageBreak/>
        <w:t xml:space="preserve">Le mot </w:t>
      </w:r>
      <w:r w:rsidR="009B4A5F" w:rsidRPr="00D03BC0">
        <w:rPr>
          <w:i/>
          <w:sz w:val="24"/>
          <w:szCs w:val="24"/>
        </w:rPr>
        <w:t>du président</w:t>
      </w:r>
      <w:r w:rsidR="00E71A19" w:rsidRPr="00D03BC0">
        <w:rPr>
          <w:sz w:val="24"/>
          <w:szCs w:val="24"/>
        </w:rPr>
        <w:br/>
      </w:r>
      <w:r w:rsidRPr="00D03BC0">
        <w:rPr>
          <w:sz w:val="24"/>
          <w:szCs w:val="24"/>
        </w:rPr>
        <w:t>Depuis sa fondation en 1967, p</w:t>
      </w:r>
      <w:r w:rsidR="00E71A19" w:rsidRPr="00D03BC0">
        <w:rPr>
          <w:sz w:val="24"/>
          <w:szCs w:val="24"/>
        </w:rPr>
        <w:t>eu de modifications ont été apportées aux statuts de l’ASPEN. L’une en 1994 porta</w:t>
      </w:r>
      <w:r w:rsidRPr="00D03BC0">
        <w:rPr>
          <w:sz w:val="24"/>
          <w:szCs w:val="24"/>
        </w:rPr>
        <w:t>i</w:t>
      </w:r>
      <w:r w:rsidR="00E71A19" w:rsidRPr="00D03BC0">
        <w:rPr>
          <w:sz w:val="24"/>
          <w:szCs w:val="24"/>
        </w:rPr>
        <w:t xml:space="preserve">t sur l’objet, une autre </w:t>
      </w:r>
      <w:r w:rsidR="00C71F9F">
        <w:rPr>
          <w:sz w:val="24"/>
          <w:szCs w:val="24"/>
        </w:rPr>
        <w:t xml:space="preserve">depuis </w:t>
      </w:r>
      <w:r w:rsidR="00E71A19" w:rsidRPr="00D03BC0">
        <w:rPr>
          <w:sz w:val="24"/>
          <w:szCs w:val="24"/>
        </w:rPr>
        <w:t xml:space="preserve">portant sur les membres la composant. </w:t>
      </w:r>
      <w:r w:rsidRPr="00D8299F">
        <w:rPr>
          <w:iCs/>
          <w:sz w:val="24"/>
          <w:szCs w:val="24"/>
        </w:rPr>
        <w:t>Sans s’écarter de l’état d’esprit qui nous a animé jusqu’à présent</w:t>
      </w:r>
      <w:r>
        <w:rPr>
          <w:i/>
          <w:iCs/>
          <w:sz w:val="24"/>
          <w:szCs w:val="24"/>
        </w:rPr>
        <w:t>,</w:t>
      </w:r>
      <w:r w:rsidRPr="00D03BC0">
        <w:rPr>
          <w:sz w:val="24"/>
          <w:szCs w:val="24"/>
        </w:rPr>
        <w:t xml:space="preserve"> </w:t>
      </w:r>
      <w:r>
        <w:rPr>
          <w:sz w:val="24"/>
          <w:szCs w:val="24"/>
        </w:rPr>
        <w:t>u</w:t>
      </w:r>
      <w:r w:rsidR="00E71A19" w:rsidRPr="00D03BC0">
        <w:rPr>
          <w:sz w:val="24"/>
          <w:szCs w:val="24"/>
        </w:rPr>
        <w:t>ne refonte globale</w:t>
      </w:r>
      <w:r>
        <w:rPr>
          <w:sz w:val="24"/>
          <w:szCs w:val="24"/>
        </w:rPr>
        <w:t xml:space="preserve"> </w:t>
      </w:r>
      <w:r w:rsidR="00E71A19" w:rsidRPr="00D03BC0">
        <w:rPr>
          <w:sz w:val="24"/>
          <w:szCs w:val="24"/>
        </w:rPr>
        <w:t>devenait nécessaire</w:t>
      </w:r>
      <w:r w:rsidR="00C04588" w:rsidRPr="00D03BC0">
        <w:rPr>
          <w:sz w:val="24"/>
          <w:szCs w:val="24"/>
        </w:rPr>
        <w:t>. Il</w:t>
      </w:r>
      <w:r w:rsidR="00E71A19" w:rsidRPr="00D03BC0">
        <w:rPr>
          <w:sz w:val="24"/>
          <w:szCs w:val="24"/>
        </w:rPr>
        <w:t xml:space="preserve"> fallait </w:t>
      </w:r>
      <w:r w:rsidR="007334D9">
        <w:rPr>
          <w:sz w:val="24"/>
          <w:szCs w:val="24"/>
        </w:rPr>
        <w:t>notamment</w:t>
      </w:r>
      <w:r w:rsidR="00E71A19" w:rsidRPr="00D03BC0">
        <w:rPr>
          <w:sz w:val="24"/>
          <w:szCs w:val="24"/>
        </w:rPr>
        <w:t xml:space="preserve"> actualiser </w:t>
      </w:r>
      <w:r>
        <w:rPr>
          <w:sz w:val="24"/>
          <w:szCs w:val="24"/>
        </w:rPr>
        <w:t xml:space="preserve">et élargir </w:t>
      </w:r>
      <w:r w:rsidR="00E71A19" w:rsidRPr="00D03BC0">
        <w:rPr>
          <w:sz w:val="24"/>
          <w:szCs w:val="24"/>
        </w:rPr>
        <w:t>l’objet de l’association</w:t>
      </w:r>
      <w:r>
        <w:rPr>
          <w:sz w:val="24"/>
          <w:szCs w:val="24"/>
        </w:rPr>
        <w:t xml:space="preserve"> et</w:t>
      </w:r>
      <w:r w:rsidR="00E71A19" w:rsidRPr="00D03BC0">
        <w:rPr>
          <w:sz w:val="24"/>
          <w:szCs w:val="24"/>
        </w:rPr>
        <w:t xml:space="preserve"> faire évoluer le mode d’élect</w:t>
      </w:r>
      <w:r w:rsidR="00D41F7A">
        <w:rPr>
          <w:sz w:val="24"/>
          <w:szCs w:val="24"/>
        </w:rPr>
        <w:t>ion des</w:t>
      </w:r>
      <w:r w:rsidR="00E71A19" w:rsidRPr="00D03BC0">
        <w:rPr>
          <w:sz w:val="24"/>
          <w:szCs w:val="24"/>
        </w:rPr>
        <w:t xml:space="preserve"> </w:t>
      </w:r>
      <w:r w:rsidR="007334D9">
        <w:rPr>
          <w:sz w:val="24"/>
          <w:szCs w:val="24"/>
        </w:rPr>
        <w:t xml:space="preserve">membres du </w:t>
      </w:r>
      <w:r w:rsidR="00E71A19" w:rsidRPr="00D03BC0">
        <w:rPr>
          <w:sz w:val="24"/>
          <w:szCs w:val="24"/>
        </w:rPr>
        <w:t>conseil d’administration</w:t>
      </w:r>
      <w:r>
        <w:rPr>
          <w:sz w:val="24"/>
          <w:szCs w:val="24"/>
        </w:rPr>
        <w:t>.</w:t>
      </w:r>
      <w:r w:rsidR="00E71A19" w:rsidRPr="00D03BC0">
        <w:rPr>
          <w:sz w:val="24"/>
          <w:szCs w:val="24"/>
        </w:rPr>
        <w:t xml:space="preserve"> Un règlement intérieur devenait aussi nécessaire pour </w:t>
      </w:r>
      <w:r>
        <w:rPr>
          <w:sz w:val="24"/>
          <w:szCs w:val="24"/>
        </w:rPr>
        <w:t>préciser</w:t>
      </w:r>
      <w:r w:rsidR="00E71A19" w:rsidRPr="00D03BC0">
        <w:rPr>
          <w:sz w:val="24"/>
          <w:szCs w:val="24"/>
        </w:rPr>
        <w:t xml:space="preserve"> </w:t>
      </w:r>
      <w:r>
        <w:rPr>
          <w:sz w:val="24"/>
          <w:szCs w:val="24"/>
        </w:rPr>
        <w:t>son fonctionnement</w:t>
      </w:r>
      <w:r w:rsidR="00E71A19" w:rsidRPr="00D03BC0">
        <w:rPr>
          <w:sz w:val="24"/>
          <w:szCs w:val="24"/>
        </w:rPr>
        <w:t>.</w:t>
      </w:r>
      <w:r>
        <w:rPr>
          <w:sz w:val="24"/>
          <w:szCs w:val="24"/>
        </w:rPr>
        <w:t xml:space="preserve"> Ces nouveaux statuts et ce règlement intérieur seront présentés et proposés au vote des adhérents de l’ASPEN lors d’une assemblée générale extraordinaire qui se tiendra juste avant notre assemblée générale ordinaire du 7 août prochain.</w:t>
      </w:r>
      <w:r w:rsidRPr="00D03BC0">
        <w:rPr>
          <w:sz w:val="24"/>
          <w:szCs w:val="24"/>
        </w:rPr>
        <w:t xml:space="preserve"> </w:t>
      </w:r>
    </w:p>
    <w:p w14:paraId="0B9A75FA" w14:textId="77777777" w:rsidR="00D8299F" w:rsidRDefault="00D8299F" w:rsidP="00AF7DE4">
      <w:pPr>
        <w:pStyle w:val="Paragraphedeliste"/>
        <w:ind w:left="284"/>
        <w:rPr>
          <w:sz w:val="24"/>
          <w:szCs w:val="24"/>
        </w:rPr>
      </w:pPr>
    </w:p>
    <w:p w14:paraId="38FF548B" w14:textId="002E384F" w:rsidR="00C04588" w:rsidRPr="0065006A" w:rsidRDefault="00D03BC0" w:rsidP="00AF7DE4">
      <w:pPr>
        <w:pStyle w:val="Paragraphedeliste"/>
        <w:ind w:left="284"/>
        <w:rPr>
          <w:sz w:val="24"/>
          <w:szCs w:val="24"/>
        </w:rPr>
      </w:pPr>
      <w:r>
        <w:rPr>
          <w:sz w:val="24"/>
          <w:szCs w:val="24"/>
        </w:rPr>
        <w:t xml:space="preserve">Les deux principales évolutions </w:t>
      </w:r>
      <w:r w:rsidR="00D8299F">
        <w:rPr>
          <w:sz w:val="24"/>
          <w:szCs w:val="24"/>
        </w:rPr>
        <w:t>concernent</w:t>
      </w:r>
      <w:r>
        <w:rPr>
          <w:sz w:val="24"/>
          <w:szCs w:val="24"/>
        </w:rPr>
        <w:t xml:space="preserve"> l’objet de l’association  et le mode de renouvèlement du Conseil.</w:t>
      </w:r>
      <w:r w:rsidR="007334D9">
        <w:rPr>
          <w:sz w:val="24"/>
          <w:szCs w:val="24"/>
        </w:rPr>
        <w:t xml:space="preserve"> </w:t>
      </w:r>
      <w:r w:rsidRPr="007334D9">
        <w:rPr>
          <w:sz w:val="24"/>
          <w:szCs w:val="24"/>
        </w:rPr>
        <w:t xml:space="preserve">L’objet sera </w:t>
      </w:r>
      <w:r w:rsidR="00126985" w:rsidRPr="007334D9">
        <w:rPr>
          <w:sz w:val="24"/>
          <w:szCs w:val="24"/>
        </w:rPr>
        <w:t xml:space="preserve">beaucoup plus détaillé </w:t>
      </w:r>
      <w:r w:rsidRPr="007334D9">
        <w:rPr>
          <w:sz w:val="24"/>
          <w:szCs w:val="24"/>
        </w:rPr>
        <w:t>par l’intégration des</w:t>
      </w:r>
      <w:r w:rsidR="00126985" w:rsidRPr="007334D9">
        <w:rPr>
          <w:sz w:val="24"/>
          <w:szCs w:val="24"/>
        </w:rPr>
        <w:t xml:space="preserve"> notions d’environnement</w:t>
      </w:r>
      <w:r w:rsidR="00FA513B" w:rsidRPr="007334D9">
        <w:rPr>
          <w:sz w:val="24"/>
          <w:szCs w:val="24"/>
        </w:rPr>
        <w:t>,</w:t>
      </w:r>
      <w:r w:rsidR="00126985" w:rsidRPr="007334D9">
        <w:rPr>
          <w:sz w:val="24"/>
          <w:szCs w:val="24"/>
        </w:rPr>
        <w:t xml:space="preserve"> de développement harmonieux</w:t>
      </w:r>
      <w:r w:rsidR="00FA513B" w:rsidRPr="007334D9">
        <w:rPr>
          <w:sz w:val="24"/>
          <w:szCs w:val="24"/>
        </w:rPr>
        <w:t xml:space="preserve"> et de lien social entre les membres</w:t>
      </w:r>
      <w:r w:rsidR="00126985" w:rsidRPr="007334D9">
        <w:rPr>
          <w:sz w:val="24"/>
          <w:szCs w:val="24"/>
        </w:rPr>
        <w:t xml:space="preserve">. Il </w:t>
      </w:r>
      <w:r w:rsidRPr="007334D9">
        <w:rPr>
          <w:sz w:val="24"/>
          <w:szCs w:val="24"/>
        </w:rPr>
        <w:t>inclura</w:t>
      </w:r>
      <w:r w:rsidR="00126985" w:rsidRPr="007334D9">
        <w:rPr>
          <w:sz w:val="24"/>
          <w:szCs w:val="24"/>
        </w:rPr>
        <w:t xml:space="preserve"> </w:t>
      </w:r>
      <w:r w:rsidRPr="007334D9">
        <w:rPr>
          <w:sz w:val="24"/>
          <w:szCs w:val="24"/>
        </w:rPr>
        <w:t>également</w:t>
      </w:r>
      <w:r w:rsidR="00126985" w:rsidRPr="007334D9">
        <w:rPr>
          <w:sz w:val="24"/>
          <w:szCs w:val="24"/>
        </w:rPr>
        <w:t xml:space="preserve"> la promotion de la </w:t>
      </w:r>
      <w:r w:rsidRPr="007334D9">
        <w:rPr>
          <w:sz w:val="24"/>
          <w:szCs w:val="24"/>
        </w:rPr>
        <w:t>B</w:t>
      </w:r>
      <w:r w:rsidR="00126985" w:rsidRPr="007334D9">
        <w:rPr>
          <w:sz w:val="24"/>
          <w:szCs w:val="24"/>
        </w:rPr>
        <w:t>aie </w:t>
      </w:r>
      <w:r w:rsidRPr="007334D9">
        <w:rPr>
          <w:sz w:val="24"/>
          <w:szCs w:val="24"/>
        </w:rPr>
        <w:t xml:space="preserve">et la présence du nouvel acteur local </w:t>
      </w:r>
      <w:r w:rsidR="00126985" w:rsidRPr="007334D9">
        <w:rPr>
          <w:sz w:val="24"/>
          <w:szCs w:val="24"/>
        </w:rPr>
        <w:t>qu’est Cap Atlantique</w:t>
      </w:r>
      <w:r w:rsidR="007334D9">
        <w:rPr>
          <w:sz w:val="24"/>
          <w:szCs w:val="24"/>
        </w:rPr>
        <w:t xml:space="preserve">. </w:t>
      </w:r>
      <w:r w:rsidRPr="007334D9">
        <w:rPr>
          <w:sz w:val="24"/>
          <w:szCs w:val="24"/>
        </w:rPr>
        <w:t>Au lieu d’être renouvelé en totalité tous les 3 ans, l</w:t>
      </w:r>
      <w:r w:rsidR="00FA513B" w:rsidRPr="007334D9">
        <w:rPr>
          <w:sz w:val="24"/>
          <w:szCs w:val="24"/>
        </w:rPr>
        <w:t>e conseil d’administration</w:t>
      </w:r>
      <w:r w:rsidRPr="007334D9">
        <w:rPr>
          <w:sz w:val="24"/>
          <w:szCs w:val="24"/>
        </w:rPr>
        <w:t xml:space="preserve"> le sera </w:t>
      </w:r>
      <w:r w:rsidR="00FA513B" w:rsidRPr="007334D9">
        <w:rPr>
          <w:sz w:val="24"/>
          <w:szCs w:val="24"/>
        </w:rPr>
        <w:t xml:space="preserve">par tiers chaque année. </w:t>
      </w:r>
      <w:r w:rsidRPr="007334D9">
        <w:rPr>
          <w:sz w:val="24"/>
          <w:szCs w:val="24"/>
        </w:rPr>
        <w:t>Elus pour 3 ans, l</w:t>
      </w:r>
      <w:r w:rsidR="00FA513B" w:rsidRPr="007334D9">
        <w:rPr>
          <w:sz w:val="24"/>
          <w:szCs w:val="24"/>
        </w:rPr>
        <w:t>es membres</w:t>
      </w:r>
      <w:r w:rsidRPr="007334D9">
        <w:rPr>
          <w:sz w:val="24"/>
          <w:szCs w:val="24"/>
        </w:rPr>
        <w:t xml:space="preserve"> du Conseil</w:t>
      </w:r>
      <w:r w:rsidR="00FA513B" w:rsidRPr="007334D9">
        <w:rPr>
          <w:sz w:val="24"/>
          <w:szCs w:val="24"/>
        </w:rPr>
        <w:t xml:space="preserve"> seront rééligibles sans restriction. </w:t>
      </w:r>
      <w:r w:rsidR="003357B2" w:rsidRPr="0065006A">
        <w:rPr>
          <w:sz w:val="24"/>
          <w:szCs w:val="24"/>
        </w:rPr>
        <w:t>Je remercie le groupe de travail « Stat</w:t>
      </w:r>
      <w:r w:rsidRPr="0065006A">
        <w:rPr>
          <w:sz w:val="24"/>
          <w:szCs w:val="24"/>
        </w:rPr>
        <w:t>uts » pour un travail accompli</w:t>
      </w:r>
      <w:r w:rsidR="003357B2" w:rsidRPr="0065006A">
        <w:rPr>
          <w:sz w:val="24"/>
          <w:szCs w:val="24"/>
        </w:rPr>
        <w:t xml:space="preserve"> dans </w:t>
      </w:r>
      <w:r w:rsidRPr="0065006A">
        <w:rPr>
          <w:sz w:val="24"/>
          <w:szCs w:val="24"/>
        </w:rPr>
        <w:t>une très</w:t>
      </w:r>
      <w:r w:rsidR="003357B2" w:rsidRPr="0065006A">
        <w:rPr>
          <w:sz w:val="24"/>
          <w:szCs w:val="24"/>
        </w:rPr>
        <w:t xml:space="preserve"> grande ouverture d’esprit et de recherche de consensus. </w:t>
      </w:r>
      <w:r w:rsidRPr="0065006A">
        <w:rPr>
          <w:sz w:val="24"/>
          <w:szCs w:val="24"/>
        </w:rPr>
        <w:t>Ces</w:t>
      </w:r>
      <w:r w:rsidR="003357B2" w:rsidRPr="0065006A">
        <w:rPr>
          <w:sz w:val="24"/>
          <w:szCs w:val="24"/>
        </w:rPr>
        <w:t xml:space="preserve"> deux projets ont été votés par le conseil d’administration à l’unanimité. </w:t>
      </w:r>
    </w:p>
    <w:p w14:paraId="0A60A447" w14:textId="77777777" w:rsidR="009E7C41" w:rsidRDefault="009E7C41" w:rsidP="00AF7DE4">
      <w:pPr>
        <w:pStyle w:val="Paragraphedeliste"/>
        <w:ind w:left="284"/>
        <w:jc w:val="both"/>
        <w:rPr>
          <w:i/>
          <w:sz w:val="24"/>
          <w:szCs w:val="24"/>
        </w:rPr>
      </w:pPr>
    </w:p>
    <w:p w14:paraId="316BDE5B" w14:textId="77777777" w:rsidR="009E7C41" w:rsidRDefault="009E7C41" w:rsidP="00AF7DE4">
      <w:pPr>
        <w:pStyle w:val="Paragraphedeliste"/>
        <w:numPr>
          <w:ilvl w:val="0"/>
          <w:numId w:val="41"/>
        </w:numPr>
        <w:ind w:left="284" w:hanging="284"/>
        <w:jc w:val="both"/>
        <w:rPr>
          <w:i/>
          <w:sz w:val="24"/>
          <w:szCs w:val="24"/>
        </w:rPr>
      </w:pPr>
      <w:r w:rsidRPr="003357B2">
        <w:rPr>
          <w:i/>
          <w:sz w:val="24"/>
          <w:szCs w:val="24"/>
        </w:rPr>
        <w:t>Le point de vue du rapporteur</w:t>
      </w:r>
    </w:p>
    <w:p w14:paraId="2FF94A05" w14:textId="123E115E" w:rsidR="009E7C41" w:rsidRPr="009E7C41" w:rsidRDefault="009E7C41" w:rsidP="00AF7DE4">
      <w:pPr>
        <w:pStyle w:val="Paragraphedeliste"/>
        <w:ind w:left="284"/>
        <w:jc w:val="both"/>
        <w:rPr>
          <w:i/>
          <w:sz w:val="24"/>
          <w:szCs w:val="24"/>
        </w:rPr>
      </w:pPr>
      <w:r w:rsidRPr="009E7C41">
        <w:rPr>
          <w:sz w:val="24"/>
          <w:szCs w:val="24"/>
        </w:rPr>
        <w:t xml:space="preserve">La prochaine assemblée générale sera précédée d’une assemblée générale extraordinaire où vous </w:t>
      </w:r>
      <w:proofErr w:type="gramStart"/>
      <w:r w:rsidRPr="009E7C41">
        <w:rPr>
          <w:sz w:val="24"/>
          <w:szCs w:val="24"/>
        </w:rPr>
        <w:t>sera</w:t>
      </w:r>
      <w:proofErr w:type="gramEnd"/>
      <w:r w:rsidRPr="009E7C41">
        <w:rPr>
          <w:sz w:val="24"/>
          <w:szCs w:val="24"/>
        </w:rPr>
        <w:t xml:space="preserve"> soumise l’adoption de nouveaux statuts et d’un règlement intérieur.</w:t>
      </w:r>
    </w:p>
    <w:p w14:paraId="099974FE" w14:textId="77777777" w:rsidR="009E7C41" w:rsidRPr="001F35E1" w:rsidRDefault="009E7C41" w:rsidP="00AF7DE4">
      <w:pPr>
        <w:spacing w:after="60"/>
        <w:ind w:left="284"/>
        <w:rPr>
          <w:b/>
          <w:sz w:val="24"/>
          <w:szCs w:val="24"/>
        </w:rPr>
      </w:pPr>
      <w:r w:rsidRPr="001F35E1">
        <w:rPr>
          <w:b/>
          <w:sz w:val="24"/>
          <w:szCs w:val="24"/>
        </w:rPr>
        <w:t>De nouveaux statuts pour l’ASPEN : pourquoi ?</w:t>
      </w:r>
    </w:p>
    <w:p w14:paraId="5F29D936" w14:textId="77777777" w:rsidR="009E7C41" w:rsidRPr="001F35E1" w:rsidRDefault="009E7C41" w:rsidP="00AF7DE4">
      <w:pPr>
        <w:spacing w:after="60"/>
        <w:ind w:left="284"/>
        <w:rPr>
          <w:sz w:val="24"/>
          <w:szCs w:val="24"/>
        </w:rPr>
      </w:pPr>
      <w:r w:rsidRPr="001F35E1">
        <w:rPr>
          <w:sz w:val="24"/>
          <w:szCs w:val="24"/>
        </w:rPr>
        <w:t>Etendre l’objet social (développement harmonieux et maitrisé, mise en valeur de l’environnement, promotion, mise en valeur)</w:t>
      </w:r>
    </w:p>
    <w:p w14:paraId="637EDB82" w14:textId="77777777" w:rsidR="009E7C41" w:rsidRPr="001F35E1" w:rsidRDefault="009E7C41" w:rsidP="00AF7DE4">
      <w:pPr>
        <w:spacing w:after="60"/>
        <w:ind w:left="284"/>
        <w:rPr>
          <w:sz w:val="24"/>
          <w:szCs w:val="24"/>
        </w:rPr>
      </w:pPr>
      <w:r w:rsidRPr="001F35E1">
        <w:rPr>
          <w:sz w:val="24"/>
          <w:szCs w:val="24"/>
        </w:rPr>
        <w:t>Autoriser d’autres revenus que les cotisations (dons, legs, subventions)</w:t>
      </w:r>
    </w:p>
    <w:p w14:paraId="29F9A172" w14:textId="77777777" w:rsidR="00D03DFC" w:rsidRDefault="00D03DFC" w:rsidP="00AF7DE4">
      <w:pPr>
        <w:spacing w:after="0"/>
        <w:ind w:left="284"/>
        <w:rPr>
          <w:sz w:val="24"/>
          <w:szCs w:val="24"/>
        </w:rPr>
      </w:pPr>
    </w:p>
    <w:p w14:paraId="14B803D7" w14:textId="77777777" w:rsidR="009E7C41" w:rsidRPr="001F35E1" w:rsidRDefault="009E7C41" w:rsidP="00AF7DE4">
      <w:pPr>
        <w:spacing w:after="0"/>
        <w:ind w:left="284"/>
        <w:rPr>
          <w:sz w:val="24"/>
          <w:szCs w:val="24"/>
        </w:rPr>
      </w:pPr>
      <w:r w:rsidRPr="001F35E1">
        <w:rPr>
          <w:sz w:val="24"/>
          <w:szCs w:val="24"/>
        </w:rPr>
        <w:t>Préciser les modalités de gouvernance :</w:t>
      </w:r>
    </w:p>
    <w:p w14:paraId="439EF70B" w14:textId="4708C8A5" w:rsidR="009E7C41" w:rsidRDefault="009E7C41" w:rsidP="00AF7DE4">
      <w:pPr>
        <w:spacing w:after="0" w:line="276" w:lineRule="auto"/>
        <w:ind w:left="284"/>
        <w:rPr>
          <w:sz w:val="24"/>
          <w:szCs w:val="24"/>
        </w:rPr>
      </w:pPr>
      <w:r>
        <w:rPr>
          <w:sz w:val="24"/>
          <w:szCs w:val="24"/>
        </w:rPr>
        <w:t>- t</w:t>
      </w:r>
      <w:r w:rsidRPr="001F35E1">
        <w:rPr>
          <w:sz w:val="24"/>
          <w:szCs w:val="24"/>
        </w:rPr>
        <w:t xml:space="preserve">enue des assemblées générales (convocation, quorum, majorité) </w:t>
      </w:r>
    </w:p>
    <w:p w14:paraId="7FE58CDC" w14:textId="4FEDE75E" w:rsidR="009E7C41" w:rsidRDefault="009E7C41" w:rsidP="00AF7DE4">
      <w:pPr>
        <w:spacing w:after="0" w:line="276" w:lineRule="auto"/>
        <w:ind w:left="284"/>
        <w:rPr>
          <w:sz w:val="24"/>
          <w:szCs w:val="24"/>
        </w:rPr>
      </w:pPr>
      <w:r>
        <w:rPr>
          <w:sz w:val="24"/>
          <w:szCs w:val="24"/>
        </w:rPr>
        <w:t>- r</w:t>
      </w:r>
      <w:r w:rsidRPr="001F35E1">
        <w:rPr>
          <w:sz w:val="24"/>
          <w:szCs w:val="24"/>
        </w:rPr>
        <w:t xml:space="preserve">enouvellement du conseil d’administration (par tiers) et mode de </w:t>
      </w:r>
      <w:r w:rsidR="007F5F2E">
        <w:rPr>
          <w:sz w:val="24"/>
          <w:szCs w:val="24"/>
        </w:rPr>
        <w:t>fonctionnement</w:t>
      </w:r>
    </w:p>
    <w:p w14:paraId="78EA4F37" w14:textId="54EBA228" w:rsidR="007F5F2E" w:rsidRPr="001F35E1" w:rsidRDefault="007F5F2E" w:rsidP="00AF7DE4">
      <w:pPr>
        <w:spacing w:after="0" w:line="276" w:lineRule="auto"/>
        <w:ind w:left="284"/>
        <w:rPr>
          <w:sz w:val="24"/>
          <w:szCs w:val="24"/>
        </w:rPr>
      </w:pPr>
      <w:r>
        <w:rPr>
          <w:sz w:val="24"/>
          <w:szCs w:val="24"/>
        </w:rPr>
        <w:t>Prévenir les conflits d’intérêt</w:t>
      </w:r>
    </w:p>
    <w:p w14:paraId="031B0505" w14:textId="77777777" w:rsidR="00C02BC1" w:rsidRDefault="00C02BC1" w:rsidP="00AF7DE4">
      <w:pPr>
        <w:spacing w:after="60"/>
        <w:ind w:left="284"/>
        <w:rPr>
          <w:b/>
          <w:sz w:val="24"/>
          <w:szCs w:val="24"/>
        </w:rPr>
      </w:pPr>
    </w:p>
    <w:p w14:paraId="2459CDFB" w14:textId="77777777" w:rsidR="009E7C41" w:rsidRPr="001F35E1" w:rsidRDefault="009E7C41" w:rsidP="00AF7DE4">
      <w:pPr>
        <w:spacing w:after="60"/>
        <w:ind w:left="284"/>
        <w:rPr>
          <w:b/>
          <w:sz w:val="24"/>
          <w:szCs w:val="24"/>
        </w:rPr>
      </w:pPr>
      <w:r w:rsidRPr="001F35E1">
        <w:rPr>
          <w:b/>
          <w:sz w:val="24"/>
          <w:szCs w:val="24"/>
        </w:rPr>
        <w:t>La création d’un règlement intérieur </w:t>
      </w:r>
    </w:p>
    <w:p w14:paraId="243FEBFA" w14:textId="41A46DB8" w:rsidR="009E7C41" w:rsidRPr="001F35E1" w:rsidRDefault="009E7C41" w:rsidP="00AF7DE4">
      <w:pPr>
        <w:spacing w:after="0"/>
        <w:ind w:left="284"/>
        <w:rPr>
          <w:sz w:val="24"/>
          <w:szCs w:val="24"/>
        </w:rPr>
      </w:pPr>
      <w:r>
        <w:rPr>
          <w:sz w:val="24"/>
          <w:szCs w:val="24"/>
        </w:rPr>
        <w:t>Le règlement intérieur a</w:t>
      </w:r>
      <w:r w:rsidRPr="001F35E1">
        <w:rPr>
          <w:sz w:val="24"/>
          <w:szCs w:val="24"/>
        </w:rPr>
        <w:t xml:space="preserve"> vocation à détailler certaines modalités de fonctionnement de l’association telles que :</w:t>
      </w:r>
    </w:p>
    <w:p w14:paraId="434CAED6" w14:textId="391ACBA3" w:rsidR="009E7C41" w:rsidRPr="001F35E1" w:rsidRDefault="009E7C41" w:rsidP="00AF7DE4">
      <w:pPr>
        <w:spacing w:after="0"/>
        <w:ind w:left="284"/>
        <w:rPr>
          <w:sz w:val="24"/>
          <w:szCs w:val="24"/>
        </w:rPr>
      </w:pPr>
      <w:r>
        <w:rPr>
          <w:sz w:val="24"/>
          <w:szCs w:val="24"/>
        </w:rPr>
        <w:t>- l</w:t>
      </w:r>
      <w:r w:rsidRPr="001F35E1">
        <w:rPr>
          <w:sz w:val="24"/>
          <w:szCs w:val="24"/>
        </w:rPr>
        <w:t>’agrément et le départ de membres</w:t>
      </w:r>
    </w:p>
    <w:p w14:paraId="6FDC197D" w14:textId="11BBC7E4" w:rsidR="009E7C41" w:rsidRPr="001F35E1" w:rsidRDefault="009E7C41" w:rsidP="00AF7DE4">
      <w:pPr>
        <w:spacing w:after="0"/>
        <w:ind w:left="284"/>
        <w:rPr>
          <w:sz w:val="24"/>
          <w:szCs w:val="24"/>
        </w:rPr>
      </w:pPr>
      <w:r>
        <w:rPr>
          <w:sz w:val="24"/>
          <w:szCs w:val="24"/>
        </w:rPr>
        <w:t>- l</w:t>
      </w:r>
      <w:r w:rsidRPr="001F35E1">
        <w:rPr>
          <w:sz w:val="24"/>
          <w:szCs w:val="24"/>
        </w:rPr>
        <w:t>a perception des cotisations</w:t>
      </w:r>
    </w:p>
    <w:p w14:paraId="69CAB0C4" w14:textId="7AA0A226" w:rsidR="009E7C41" w:rsidRPr="001F35E1" w:rsidRDefault="009E7C41" w:rsidP="00AF7DE4">
      <w:pPr>
        <w:spacing w:after="0"/>
        <w:ind w:left="284"/>
        <w:rPr>
          <w:sz w:val="24"/>
          <w:szCs w:val="24"/>
        </w:rPr>
      </w:pPr>
      <w:r>
        <w:rPr>
          <w:sz w:val="24"/>
          <w:szCs w:val="24"/>
        </w:rPr>
        <w:t>- l</w:t>
      </w:r>
      <w:r w:rsidRPr="001F35E1">
        <w:rPr>
          <w:sz w:val="24"/>
          <w:szCs w:val="24"/>
        </w:rPr>
        <w:t>es votes en assemblée générale</w:t>
      </w:r>
    </w:p>
    <w:p w14:paraId="1FEC3FD3" w14:textId="716523DB" w:rsidR="009E7C41" w:rsidRPr="001F35E1" w:rsidRDefault="009E7C41" w:rsidP="00AF7DE4">
      <w:pPr>
        <w:spacing w:after="0"/>
        <w:ind w:left="284"/>
        <w:rPr>
          <w:sz w:val="24"/>
          <w:szCs w:val="24"/>
        </w:rPr>
      </w:pPr>
      <w:r>
        <w:rPr>
          <w:sz w:val="24"/>
          <w:szCs w:val="24"/>
        </w:rPr>
        <w:t>- l</w:t>
      </w:r>
      <w:r w:rsidRPr="001F35E1">
        <w:rPr>
          <w:sz w:val="24"/>
          <w:szCs w:val="24"/>
        </w:rPr>
        <w:t xml:space="preserve">es règles de fonctionnement du conseil d’administration (élection du bureau, tenue des réunions, groupes de travail) </w:t>
      </w:r>
    </w:p>
    <w:p w14:paraId="73146FF1" w14:textId="65E4F006" w:rsidR="00981390" w:rsidRPr="009E7C41" w:rsidRDefault="009E7C41" w:rsidP="00AF7DE4">
      <w:pPr>
        <w:spacing w:after="0"/>
        <w:ind w:left="284"/>
      </w:pPr>
      <w:r>
        <w:rPr>
          <w:sz w:val="24"/>
          <w:szCs w:val="24"/>
        </w:rPr>
        <w:t>- l</w:t>
      </w:r>
      <w:r w:rsidRPr="001F35E1">
        <w:rPr>
          <w:sz w:val="24"/>
          <w:szCs w:val="24"/>
        </w:rPr>
        <w:t>a protection des données personnelles des adhérents (conformité au RGDP en vigueur depuis mai 2018)</w:t>
      </w:r>
      <w:r>
        <w:t>.</w:t>
      </w:r>
    </w:p>
    <w:p w14:paraId="694FBC30" w14:textId="77777777" w:rsidR="0014250A" w:rsidRDefault="0014250A" w:rsidP="007F5F2E">
      <w:pPr>
        <w:spacing w:after="0"/>
        <w:rPr>
          <w:sz w:val="28"/>
        </w:rPr>
      </w:pPr>
    </w:p>
    <w:p w14:paraId="48A6EEB7" w14:textId="77777777" w:rsidR="007F5F2E" w:rsidRPr="009B4A5F" w:rsidRDefault="007F5F2E" w:rsidP="00C02BC1">
      <w:pPr>
        <w:spacing w:after="240"/>
        <w:rPr>
          <w:sz w:val="28"/>
        </w:rPr>
        <w:sectPr w:rsidR="007F5F2E" w:rsidRPr="009B4A5F" w:rsidSect="002A30C9">
          <w:type w:val="continuous"/>
          <w:pgSz w:w="11906" w:h="16838" w:code="9"/>
          <w:pgMar w:top="1418" w:right="992" w:bottom="1418" w:left="993" w:header="709" w:footer="975" w:gutter="0"/>
          <w:cols w:space="708"/>
          <w:docGrid w:linePitch="360"/>
        </w:sectPr>
      </w:pPr>
    </w:p>
    <w:p w14:paraId="5999D871" w14:textId="77777777" w:rsidR="00A363C6" w:rsidRPr="009526A9" w:rsidRDefault="00605018" w:rsidP="0017665F">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both"/>
        <w:rPr>
          <w:color w:val="0070C0"/>
          <w:sz w:val="24"/>
          <w:szCs w:val="24"/>
        </w:rPr>
      </w:pPr>
      <w:r w:rsidRPr="009526A9">
        <w:rPr>
          <w:color w:val="0070C0"/>
          <w:sz w:val="24"/>
          <w:szCs w:val="24"/>
        </w:rPr>
        <w:lastRenderedPageBreak/>
        <w:t>QUESTIONS D’URBANISME</w:t>
      </w:r>
    </w:p>
    <w:p w14:paraId="7E114DB3" w14:textId="77777777" w:rsidR="00A363C6" w:rsidRDefault="00A363C6" w:rsidP="009526A9">
      <w:pPr>
        <w:pStyle w:val="Paragraphedeliste"/>
        <w:shd w:val="clear" w:color="auto" w:fill="F2F2F2" w:themeFill="background1" w:themeFillShade="F2"/>
        <w:ind w:left="284"/>
        <w:jc w:val="both"/>
        <w:rPr>
          <w:sz w:val="24"/>
          <w:szCs w:val="24"/>
        </w:rPr>
        <w:sectPr w:rsidR="00A363C6" w:rsidSect="00A363C6">
          <w:type w:val="continuous"/>
          <w:pgSz w:w="11906" w:h="16838" w:code="9"/>
          <w:pgMar w:top="1418" w:right="992" w:bottom="1418" w:left="993" w:header="709" w:footer="975" w:gutter="0"/>
          <w:cols w:space="708"/>
          <w:docGrid w:linePitch="360"/>
        </w:sectPr>
      </w:pPr>
    </w:p>
    <w:p w14:paraId="485517E0" w14:textId="23AC8885" w:rsidR="00CB3AD9" w:rsidRPr="00CB3AD9" w:rsidRDefault="00CB3AD9" w:rsidP="00AF7DE4">
      <w:pPr>
        <w:pStyle w:val="Paragraphedeliste"/>
        <w:numPr>
          <w:ilvl w:val="0"/>
          <w:numId w:val="42"/>
        </w:numPr>
        <w:spacing w:after="0"/>
        <w:ind w:left="284" w:hanging="284"/>
        <w:rPr>
          <w:i/>
          <w:sz w:val="24"/>
          <w:szCs w:val="24"/>
        </w:rPr>
      </w:pPr>
      <w:r w:rsidRPr="003357B2">
        <w:rPr>
          <w:i/>
          <w:sz w:val="24"/>
          <w:szCs w:val="24"/>
        </w:rPr>
        <w:lastRenderedPageBreak/>
        <w:t>Modification du PLU</w:t>
      </w:r>
      <w:r>
        <w:rPr>
          <w:i/>
          <w:sz w:val="24"/>
          <w:szCs w:val="24"/>
        </w:rPr>
        <w:br/>
      </w:r>
      <w:r>
        <w:rPr>
          <w:sz w:val="24"/>
          <w:szCs w:val="24"/>
        </w:rPr>
        <w:t>La presse locale a mentionné que la Ville du Pouliguen allait modifier son PLU (plan local d’urbanisme). L’Agence d’urbanisme de la région de Saint-Nazaire a été missionnée pour assister la commune dans cette modification. La raison principale de ce projet de modification trouve son origine dans la pression immobilière subie par les disponibilités foncières situées en zone pavillonnaire.</w:t>
      </w:r>
    </w:p>
    <w:p w14:paraId="0DF36D55" w14:textId="70A8E710" w:rsidR="00CB3AD9" w:rsidRPr="009E7C41" w:rsidRDefault="00CB3AD9" w:rsidP="00AF7DE4">
      <w:pPr>
        <w:pStyle w:val="Paragraphedeliste"/>
        <w:spacing w:after="0"/>
        <w:ind w:left="284"/>
        <w:rPr>
          <w:i/>
          <w:sz w:val="24"/>
          <w:szCs w:val="24"/>
        </w:rPr>
      </w:pPr>
      <w:r w:rsidRPr="00CB3AD9">
        <w:rPr>
          <w:sz w:val="24"/>
          <w:szCs w:val="24"/>
        </w:rPr>
        <w:t xml:space="preserve">L’adjoint à l’urbanisme s’en est expliqué devant le Conseil Municipal affirmant </w:t>
      </w:r>
      <w:r w:rsidRPr="00CB3AD9">
        <w:rPr>
          <w:i/>
          <w:sz w:val="24"/>
          <w:szCs w:val="24"/>
        </w:rPr>
        <w:t>« que nous avons besoin d’encadrer les projets immobiliers et aussi de tenir compte de la difficulté d’implantation des jeunes, de la forte présence des résidences secondaires et des enjeux de qualité à sauvegarder ».</w:t>
      </w:r>
      <w:r w:rsidRPr="00CB3AD9">
        <w:rPr>
          <w:i/>
          <w:sz w:val="24"/>
          <w:szCs w:val="24"/>
        </w:rPr>
        <w:br/>
      </w:r>
      <w:r w:rsidRPr="00CB3AD9">
        <w:rPr>
          <w:sz w:val="24"/>
          <w:szCs w:val="24"/>
        </w:rPr>
        <w:t>En tant qu’association agréée urbanisme et environnement, l’ASPEN aura à se prononcer s</w:t>
      </w:r>
      <w:r w:rsidR="009E7C41">
        <w:rPr>
          <w:sz w:val="24"/>
          <w:szCs w:val="24"/>
        </w:rPr>
        <w:t>ur les modifications envisagées</w:t>
      </w:r>
    </w:p>
    <w:p w14:paraId="7C938558" w14:textId="77777777" w:rsidR="007F3F0E" w:rsidRDefault="007F3F0E" w:rsidP="00AF7DE4">
      <w:pPr>
        <w:pStyle w:val="Paragraphedeliste"/>
        <w:spacing w:after="0"/>
        <w:ind w:left="284"/>
        <w:rPr>
          <w:i/>
          <w:sz w:val="24"/>
          <w:szCs w:val="24"/>
        </w:rPr>
      </w:pPr>
    </w:p>
    <w:p w14:paraId="439A7FCA" w14:textId="77777777" w:rsidR="00C71F9F" w:rsidRPr="00C71F9F" w:rsidRDefault="009B4A5F" w:rsidP="00C71F9F">
      <w:pPr>
        <w:pStyle w:val="Paragraphedeliste"/>
        <w:numPr>
          <w:ilvl w:val="0"/>
          <w:numId w:val="42"/>
        </w:numPr>
        <w:spacing w:after="0"/>
        <w:ind w:left="284" w:hanging="284"/>
        <w:rPr>
          <w:i/>
          <w:sz w:val="24"/>
          <w:szCs w:val="24"/>
        </w:rPr>
      </w:pPr>
      <w:r w:rsidRPr="003357B2">
        <w:rPr>
          <w:i/>
          <w:sz w:val="24"/>
          <w:szCs w:val="24"/>
        </w:rPr>
        <w:t>Un trou dans la Pointe</w:t>
      </w:r>
      <w:r w:rsidR="003357B2">
        <w:rPr>
          <w:i/>
          <w:sz w:val="24"/>
          <w:szCs w:val="24"/>
        </w:rPr>
        <w:br/>
      </w:r>
      <w:r w:rsidR="006D5A21">
        <w:rPr>
          <w:sz w:val="24"/>
          <w:szCs w:val="24"/>
        </w:rPr>
        <w:t>Début mai, d</w:t>
      </w:r>
      <w:r w:rsidR="00BB02C6">
        <w:rPr>
          <w:sz w:val="24"/>
          <w:szCs w:val="24"/>
        </w:rPr>
        <w:t>es a</w:t>
      </w:r>
      <w:r w:rsidR="006D5A21">
        <w:rPr>
          <w:sz w:val="24"/>
          <w:szCs w:val="24"/>
        </w:rPr>
        <w:t>d</w:t>
      </w:r>
      <w:r w:rsidR="00BB02C6">
        <w:rPr>
          <w:sz w:val="24"/>
          <w:szCs w:val="24"/>
        </w:rPr>
        <w:t xml:space="preserve">hérents </w:t>
      </w:r>
      <w:r w:rsidR="00C71F9F">
        <w:rPr>
          <w:sz w:val="24"/>
          <w:szCs w:val="24"/>
        </w:rPr>
        <w:t xml:space="preserve">de l’ASPEN </w:t>
      </w:r>
      <w:proofErr w:type="gramStart"/>
      <w:r w:rsidR="00BB02C6">
        <w:rPr>
          <w:sz w:val="24"/>
          <w:szCs w:val="24"/>
        </w:rPr>
        <w:t>ont</w:t>
      </w:r>
      <w:proofErr w:type="gramEnd"/>
      <w:r w:rsidR="006D5A21">
        <w:rPr>
          <w:sz w:val="24"/>
          <w:szCs w:val="24"/>
        </w:rPr>
        <w:t xml:space="preserve"> constaté </w:t>
      </w:r>
      <w:r w:rsidR="00984445">
        <w:rPr>
          <w:sz w:val="24"/>
          <w:szCs w:val="24"/>
        </w:rPr>
        <w:t>q</w:t>
      </w:r>
      <w:r w:rsidR="009B330A">
        <w:rPr>
          <w:sz w:val="24"/>
          <w:szCs w:val="24"/>
        </w:rPr>
        <w:t>ue</w:t>
      </w:r>
      <w:r w:rsidR="00D8299F">
        <w:rPr>
          <w:sz w:val="24"/>
          <w:szCs w:val="24"/>
        </w:rPr>
        <w:t>,</w:t>
      </w:r>
      <w:r w:rsidR="009B330A">
        <w:rPr>
          <w:sz w:val="24"/>
          <w:szCs w:val="24"/>
        </w:rPr>
        <w:t xml:space="preserve"> dans une propriété située à la Pointe de </w:t>
      </w:r>
      <w:proofErr w:type="spellStart"/>
      <w:r w:rsidR="009B330A">
        <w:rPr>
          <w:sz w:val="24"/>
          <w:szCs w:val="24"/>
        </w:rPr>
        <w:t>Penchâteau</w:t>
      </w:r>
      <w:proofErr w:type="spellEnd"/>
      <w:r w:rsidR="006D5A21">
        <w:rPr>
          <w:sz w:val="24"/>
          <w:szCs w:val="24"/>
        </w:rPr>
        <w:t>,</w:t>
      </w:r>
      <w:r w:rsidR="009B330A">
        <w:rPr>
          <w:sz w:val="24"/>
          <w:szCs w:val="24"/>
        </w:rPr>
        <w:t xml:space="preserve"> un abattage d’arbres venait d’avoir lieu</w:t>
      </w:r>
      <w:r w:rsidR="00EA1B53">
        <w:rPr>
          <w:sz w:val="24"/>
          <w:szCs w:val="24"/>
        </w:rPr>
        <w:t xml:space="preserve">. </w:t>
      </w:r>
    </w:p>
    <w:p w14:paraId="3C6D3BAB" w14:textId="19252F7E" w:rsidR="00D8299F" w:rsidRPr="00C71F9F" w:rsidRDefault="00EA1B53" w:rsidP="00C71F9F">
      <w:pPr>
        <w:pStyle w:val="Paragraphedeliste"/>
        <w:spacing w:after="0"/>
        <w:ind w:left="284"/>
        <w:rPr>
          <w:i/>
          <w:sz w:val="24"/>
          <w:szCs w:val="24"/>
        </w:rPr>
      </w:pPr>
      <w:r>
        <w:rPr>
          <w:sz w:val="24"/>
          <w:szCs w:val="24"/>
        </w:rPr>
        <w:lastRenderedPageBreak/>
        <w:t xml:space="preserve">Le règlement du PLU et de l’AVAP pour cette zone stipule </w:t>
      </w:r>
      <w:r w:rsidRPr="00C71F9F">
        <w:rPr>
          <w:sz w:val="24"/>
          <w:szCs w:val="24"/>
        </w:rPr>
        <w:t xml:space="preserve">qu’en cas de projet d’abattage, le propriétaire doit en faire la demande préalable auprès des services de l’urbanisme et recueillir leur accord. </w:t>
      </w:r>
      <w:r w:rsidR="006D5A21" w:rsidRPr="00C71F9F">
        <w:rPr>
          <w:sz w:val="24"/>
          <w:szCs w:val="24"/>
        </w:rPr>
        <w:t>Renseignement</w:t>
      </w:r>
      <w:r w:rsidRPr="00C71F9F">
        <w:rPr>
          <w:sz w:val="24"/>
          <w:szCs w:val="24"/>
        </w:rPr>
        <w:t xml:space="preserve"> pris auprès des services municipaux, il s’est avéré qu’aucune demande </w:t>
      </w:r>
      <w:r w:rsidR="006D5A21" w:rsidRPr="00C71F9F">
        <w:rPr>
          <w:sz w:val="24"/>
          <w:szCs w:val="24"/>
        </w:rPr>
        <w:t xml:space="preserve">préalable à cet abattage </w:t>
      </w:r>
      <w:r w:rsidRPr="00C71F9F">
        <w:rPr>
          <w:sz w:val="24"/>
          <w:szCs w:val="24"/>
        </w:rPr>
        <w:t xml:space="preserve">n’avait été </w:t>
      </w:r>
      <w:r w:rsidR="006D5A21" w:rsidRPr="00C71F9F">
        <w:rPr>
          <w:sz w:val="24"/>
          <w:szCs w:val="24"/>
        </w:rPr>
        <w:t>formul</w:t>
      </w:r>
      <w:r w:rsidR="00D8299F" w:rsidRPr="00C71F9F">
        <w:rPr>
          <w:sz w:val="24"/>
          <w:szCs w:val="24"/>
        </w:rPr>
        <w:t>ée</w:t>
      </w:r>
      <w:r w:rsidRPr="00C71F9F">
        <w:rPr>
          <w:sz w:val="24"/>
          <w:szCs w:val="24"/>
        </w:rPr>
        <w:t xml:space="preserve">. Un procès-verbal d’infraction a </w:t>
      </w:r>
      <w:r w:rsidR="006D5A21" w:rsidRPr="00C71F9F">
        <w:rPr>
          <w:sz w:val="24"/>
          <w:szCs w:val="24"/>
        </w:rPr>
        <w:t xml:space="preserve">donc </w:t>
      </w:r>
      <w:r w:rsidRPr="00C71F9F">
        <w:rPr>
          <w:sz w:val="24"/>
          <w:szCs w:val="24"/>
        </w:rPr>
        <w:t xml:space="preserve">été dressé par la Police Municipale. </w:t>
      </w:r>
    </w:p>
    <w:p w14:paraId="13E1A27A" w14:textId="1F0A9A9E" w:rsidR="006D5A21" w:rsidRDefault="00D8299F" w:rsidP="00AF7DE4">
      <w:pPr>
        <w:pStyle w:val="Paragraphedeliste"/>
        <w:spacing w:after="0"/>
        <w:ind w:left="284"/>
        <w:rPr>
          <w:sz w:val="24"/>
          <w:szCs w:val="24"/>
        </w:rPr>
      </w:pPr>
      <w:r>
        <w:rPr>
          <w:sz w:val="24"/>
          <w:szCs w:val="24"/>
        </w:rPr>
        <w:t>Pour l’ASPEN, i</w:t>
      </w:r>
      <w:r w:rsidR="00EA1B53" w:rsidRPr="006D5A21">
        <w:rPr>
          <w:sz w:val="24"/>
          <w:szCs w:val="24"/>
        </w:rPr>
        <w:t>l s’agi</w:t>
      </w:r>
      <w:r>
        <w:rPr>
          <w:sz w:val="24"/>
          <w:szCs w:val="24"/>
        </w:rPr>
        <w:t>ssait</w:t>
      </w:r>
      <w:r w:rsidR="00EA1B53" w:rsidRPr="006D5A21">
        <w:rPr>
          <w:sz w:val="24"/>
          <w:szCs w:val="24"/>
        </w:rPr>
        <w:t xml:space="preserve"> là d’une atteinte grave à la trame végétale mettant en valeur </w:t>
      </w:r>
      <w:r w:rsidR="006D5A21">
        <w:rPr>
          <w:sz w:val="24"/>
          <w:szCs w:val="24"/>
        </w:rPr>
        <w:t>l’environnement d</w:t>
      </w:r>
      <w:r w:rsidR="00EA1B53" w:rsidRPr="006D5A21">
        <w:rPr>
          <w:sz w:val="24"/>
          <w:szCs w:val="24"/>
        </w:rPr>
        <w:t xml:space="preserve">es villas de </w:t>
      </w:r>
      <w:proofErr w:type="spellStart"/>
      <w:r w:rsidR="00EA1B53" w:rsidRPr="006D5A21">
        <w:rPr>
          <w:sz w:val="24"/>
          <w:szCs w:val="24"/>
        </w:rPr>
        <w:t>Penchâteau</w:t>
      </w:r>
      <w:proofErr w:type="spellEnd"/>
      <w:r w:rsidR="00EA1B53" w:rsidRPr="006D5A21">
        <w:rPr>
          <w:sz w:val="24"/>
          <w:szCs w:val="24"/>
        </w:rPr>
        <w:t xml:space="preserve">. </w:t>
      </w:r>
      <w:r>
        <w:rPr>
          <w:sz w:val="24"/>
          <w:szCs w:val="24"/>
        </w:rPr>
        <w:t xml:space="preserve"> </w:t>
      </w:r>
      <w:r w:rsidR="00EA1B53" w:rsidRPr="006D5A21">
        <w:rPr>
          <w:sz w:val="24"/>
          <w:szCs w:val="24"/>
        </w:rPr>
        <w:t xml:space="preserve">J’ai </w:t>
      </w:r>
      <w:r w:rsidR="00CB3AD9">
        <w:rPr>
          <w:sz w:val="24"/>
          <w:szCs w:val="24"/>
        </w:rPr>
        <w:t>suggéré</w:t>
      </w:r>
      <w:r w:rsidR="00EA1B53" w:rsidRPr="006D5A21">
        <w:rPr>
          <w:sz w:val="24"/>
          <w:szCs w:val="24"/>
        </w:rPr>
        <w:t xml:space="preserve"> à M</w:t>
      </w:r>
      <w:r w:rsidR="006D5A21" w:rsidRPr="006D5A21">
        <w:rPr>
          <w:sz w:val="24"/>
          <w:szCs w:val="24"/>
        </w:rPr>
        <w:t>onsieur</w:t>
      </w:r>
      <w:r w:rsidR="00EA1B53" w:rsidRPr="006D5A21">
        <w:rPr>
          <w:sz w:val="24"/>
          <w:szCs w:val="24"/>
        </w:rPr>
        <w:t xml:space="preserve"> le Maire </w:t>
      </w:r>
      <w:r>
        <w:rPr>
          <w:sz w:val="24"/>
          <w:szCs w:val="24"/>
        </w:rPr>
        <w:t xml:space="preserve">du Pouliguen </w:t>
      </w:r>
      <w:r w:rsidR="00EA1B53" w:rsidRPr="006D5A21">
        <w:rPr>
          <w:sz w:val="24"/>
          <w:szCs w:val="24"/>
        </w:rPr>
        <w:t>d’engager les poursuites prévues par la loi à l’encontre du propriétaire fautif et d’exiger de lui une replantation immédiate qui permettra</w:t>
      </w:r>
      <w:r>
        <w:rPr>
          <w:sz w:val="24"/>
          <w:szCs w:val="24"/>
        </w:rPr>
        <w:t>,</w:t>
      </w:r>
      <w:r w:rsidR="00EA1B53" w:rsidRPr="006D5A21">
        <w:rPr>
          <w:sz w:val="24"/>
          <w:szCs w:val="24"/>
        </w:rPr>
        <w:t xml:space="preserve"> dans le futur</w:t>
      </w:r>
      <w:r>
        <w:rPr>
          <w:sz w:val="24"/>
          <w:szCs w:val="24"/>
        </w:rPr>
        <w:t>,</w:t>
      </w:r>
      <w:r w:rsidR="00EA1B53" w:rsidRPr="006D5A21">
        <w:rPr>
          <w:sz w:val="24"/>
          <w:szCs w:val="24"/>
        </w:rPr>
        <w:t xml:space="preserve"> de masquer un trou dans le paysage, visible depuis La Baule.</w:t>
      </w:r>
    </w:p>
    <w:p w14:paraId="3602071C" w14:textId="77777777" w:rsidR="00B73D8B" w:rsidRPr="009E7C41" w:rsidRDefault="00B73D8B" w:rsidP="009E7C41">
      <w:pPr>
        <w:pStyle w:val="Paragraphedeliste"/>
        <w:spacing w:after="0"/>
        <w:ind w:left="426"/>
        <w:rPr>
          <w:i/>
          <w:sz w:val="24"/>
          <w:szCs w:val="24"/>
        </w:rPr>
      </w:pPr>
    </w:p>
    <w:p w14:paraId="4C20975B" w14:textId="61E5D19A" w:rsidR="007F5F2E" w:rsidRDefault="007F5F2E" w:rsidP="007F5F2E">
      <w:pPr>
        <w:pStyle w:val="Paragraphedeliste"/>
        <w:widowControl w:val="0"/>
        <w:numPr>
          <w:ilvl w:val="0"/>
          <w:numId w:val="42"/>
        </w:numPr>
        <w:tabs>
          <w:tab w:val="left" w:pos="220"/>
          <w:tab w:val="left" w:pos="720"/>
        </w:tabs>
        <w:autoSpaceDE w:val="0"/>
        <w:autoSpaceDN w:val="0"/>
        <w:adjustRightInd w:val="0"/>
        <w:spacing w:after="199"/>
        <w:jc w:val="both"/>
        <w:rPr>
          <w:rFonts w:ascii="Calibri" w:hAnsi="Calibri" w:cs="Calibri"/>
          <w:i/>
          <w:iCs/>
          <w:sz w:val="24"/>
          <w:szCs w:val="24"/>
        </w:rPr>
      </w:pPr>
      <w:r>
        <w:rPr>
          <w:rFonts w:ascii="Calibri" w:hAnsi="Calibri" w:cs="Calibri"/>
          <w:i/>
          <w:iCs/>
          <w:sz w:val="24"/>
          <w:szCs w:val="24"/>
        </w:rPr>
        <w:t xml:space="preserve">  </w:t>
      </w:r>
      <w:r w:rsidRPr="007F5F2E">
        <w:rPr>
          <w:rFonts w:ascii="Calibri" w:hAnsi="Calibri" w:cs="Calibri"/>
          <w:i/>
          <w:iCs/>
          <w:sz w:val="24"/>
          <w:szCs w:val="24"/>
        </w:rPr>
        <w:t>Atelier PCAET de Cap Atlantique</w:t>
      </w:r>
    </w:p>
    <w:p w14:paraId="2ED1C297" w14:textId="195B62B1" w:rsidR="007F5F2E" w:rsidRPr="007F5F2E" w:rsidRDefault="007F5F2E" w:rsidP="00AF7DE4">
      <w:pPr>
        <w:pStyle w:val="Paragraphedeliste"/>
        <w:widowControl w:val="0"/>
        <w:tabs>
          <w:tab w:val="left" w:pos="220"/>
          <w:tab w:val="left" w:pos="720"/>
        </w:tabs>
        <w:autoSpaceDE w:val="0"/>
        <w:autoSpaceDN w:val="0"/>
        <w:adjustRightInd w:val="0"/>
        <w:spacing w:after="199"/>
        <w:ind w:left="284"/>
        <w:jc w:val="both"/>
        <w:rPr>
          <w:rFonts w:ascii="Calibri" w:hAnsi="Calibri" w:cs="Calibri"/>
          <w:i/>
          <w:iCs/>
          <w:sz w:val="24"/>
          <w:szCs w:val="24"/>
        </w:rPr>
      </w:pPr>
      <w:r w:rsidRPr="007F5F2E">
        <w:rPr>
          <w:rFonts w:ascii="Calibri" w:hAnsi="Calibri" w:cs="Calibri"/>
          <w:sz w:val="24"/>
          <w:szCs w:val="24"/>
        </w:rPr>
        <w:t>Le plan climat air énergie territorial (PCAET) est une obligation réglementaire pour toutes les intercommunalités de plus de 20 000 habitants. Il est établi pour une durée de 6 ans, avec une évaluation opérée au bout de 3 ans d’application. Il correspond à une responsabilité locale d’enjeux supra-territoriaux (schéma régional d’aménagement et de développement durable, plan national des émissions de polluants atmosphériques). C’est un projet territorial qui rassemble des actions portées par l’ensemble des parties prenantes du territoire (associations, entreprises, communes, chambres consulaires, conseils départemental et régional, Etat).</w:t>
      </w:r>
    </w:p>
    <w:p w14:paraId="4022D48D" w14:textId="5D4BE4EF" w:rsidR="007F5F2E" w:rsidRDefault="007F5F2E" w:rsidP="00AF7DE4">
      <w:pPr>
        <w:widowControl w:val="0"/>
        <w:autoSpaceDE w:val="0"/>
        <w:autoSpaceDN w:val="0"/>
        <w:adjustRightInd w:val="0"/>
        <w:spacing w:after="199"/>
        <w:ind w:left="284"/>
        <w:jc w:val="both"/>
        <w:rPr>
          <w:rFonts w:ascii="Calibri" w:hAnsi="Calibri" w:cs="Calibri"/>
          <w:sz w:val="24"/>
          <w:szCs w:val="24"/>
        </w:rPr>
      </w:pPr>
      <w:r>
        <w:rPr>
          <w:rFonts w:ascii="Calibri" w:hAnsi="Calibri" w:cs="Calibri"/>
          <w:sz w:val="24"/>
          <w:szCs w:val="24"/>
        </w:rPr>
        <w:t>En tant qu’association agréée au titre de l’environnement, Cap Atlantique vient de convier</w:t>
      </w:r>
      <w:r w:rsidR="00C71F9F">
        <w:rPr>
          <w:rFonts w:ascii="Calibri" w:hAnsi="Calibri" w:cs="Calibri"/>
          <w:sz w:val="24"/>
          <w:szCs w:val="24"/>
        </w:rPr>
        <w:t xml:space="preserve"> l’ASPEN</w:t>
      </w:r>
      <w:r>
        <w:rPr>
          <w:rFonts w:ascii="Calibri" w:hAnsi="Calibri" w:cs="Calibri"/>
          <w:sz w:val="24"/>
          <w:szCs w:val="24"/>
        </w:rPr>
        <w:t>, le 5 juillet prochain, à un atelier réunissant le milieu associatif du territoire. Le diagnostic (version de travail non finalisée) nous a été communiqué pour orienter les échanges et recueillir avis et idées.</w:t>
      </w:r>
    </w:p>
    <w:p w14:paraId="48538E18" w14:textId="7C60406A" w:rsidR="00584638" w:rsidRDefault="007F5F2E" w:rsidP="00AF7DE4">
      <w:pPr>
        <w:ind w:left="284"/>
        <w:jc w:val="both"/>
        <w:rPr>
          <w:rFonts w:ascii="Calibri" w:hAnsi="Calibri" w:cs="Calibri"/>
          <w:sz w:val="24"/>
          <w:szCs w:val="24"/>
        </w:rPr>
      </w:pPr>
      <w:r>
        <w:rPr>
          <w:rFonts w:ascii="Calibri" w:hAnsi="Calibri" w:cs="Calibri"/>
          <w:sz w:val="24"/>
          <w:szCs w:val="24"/>
        </w:rPr>
        <w:t xml:space="preserve">Françoise </w:t>
      </w:r>
      <w:proofErr w:type="spellStart"/>
      <w:r>
        <w:rPr>
          <w:rFonts w:ascii="Calibri" w:hAnsi="Calibri" w:cs="Calibri"/>
          <w:sz w:val="24"/>
          <w:szCs w:val="24"/>
        </w:rPr>
        <w:t>Russon</w:t>
      </w:r>
      <w:proofErr w:type="spellEnd"/>
      <w:r>
        <w:rPr>
          <w:rFonts w:ascii="Calibri" w:hAnsi="Calibri" w:cs="Calibri"/>
          <w:sz w:val="24"/>
          <w:szCs w:val="24"/>
        </w:rPr>
        <w:t xml:space="preserve"> et Bruno de Saint-</w:t>
      </w:r>
      <w:proofErr w:type="spellStart"/>
      <w:r>
        <w:rPr>
          <w:rFonts w:ascii="Calibri" w:hAnsi="Calibri" w:cs="Calibri"/>
          <w:sz w:val="24"/>
          <w:szCs w:val="24"/>
        </w:rPr>
        <w:t>Salvy</w:t>
      </w:r>
      <w:proofErr w:type="spellEnd"/>
      <w:r>
        <w:rPr>
          <w:rFonts w:ascii="Calibri" w:hAnsi="Calibri" w:cs="Calibri"/>
          <w:sz w:val="24"/>
          <w:szCs w:val="24"/>
        </w:rPr>
        <w:t xml:space="preserve"> représenteront l’ASPEN lors de cette réunion. Je les en remercie. La prochaine lettre d’information fera le point sur ce dossier important.</w:t>
      </w:r>
    </w:p>
    <w:p w14:paraId="28DE08F0" w14:textId="77777777" w:rsidR="00D03DFC" w:rsidRDefault="00D03DFC" w:rsidP="00AF7DE4">
      <w:pPr>
        <w:ind w:left="284"/>
        <w:jc w:val="both"/>
        <w:rPr>
          <w:sz w:val="24"/>
          <w:szCs w:val="24"/>
        </w:rPr>
      </w:pPr>
    </w:p>
    <w:p w14:paraId="6CE0783C" w14:textId="096AAB2C" w:rsidR="00605018" w:rsidRPr="009526A9" w:rsidRDefault="009B4A5F" w:rsidP="0017665F">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both"/>
        <w:rPr>
          <w:color w:val="0070C0"/>
          <w:sz w:val="24"/>
          <w:szCs w:val="24"/>
        </w:rPr>
      </w:pPr>
      <w:r>
        <w:rPr>
          <w:color w:val="0070C0"/>
          <w:sz w:val="24"/>
          <w:szCs w:val="24"/>
        </w:rPr>
        <w:t>CIRCULATIONS DOUCES ET ENVIRONNEMENT</w:t>
      </w:r>
    </w:p>
    <w:p w14:paraId="7A71764D" w14:textId="77777777" w:rsidR="00605018" w:rsidRDefault="00605018" w:rsidP="00605018">
      <w:pPr>
        <w:pStyle w:val="Paragraphedeliste"/>
        <w:ind w:left="284"/>
        <w:jc w:val="both"/>
        <w:rPr>
          <w:sz w:val="24"/>
          <w:szCs w:val="24"/>
        </w:rPr>
        <w:sectPr w:rsidR="00605018" w:rsidSect="00A363C6">
          <w:type w:val="continuous"/>
          <w:pgSz w:w="11906" w:h="16838" w:code="9"/>
          <w:pgMar w:top="1418" w:right="992" w:bottom="1418" w:left="993" w:header="709" w:footer="975" w:gutter="0"/>
          <w:cols w:space="708"/>
          <w:docGrid w:linePitch="360"/>
        </w:sectPr>
      </w:pPr>
    </w:p>
    <w:p w14:paraId="42104304" w14:textId="7FD50466" w:rsidR="001114D2" w:rsidRPr="008C3167" w:rsidRDefault="006D5A21" w:rsidP="007F5F2E">
      <w:pPr>
        <w:pStyle w:val="Paragraphedeliste"/>
        <w:ind w:left="284"/>
        <w:jc w:val="both"/>
        <w:rPr>
          <w:sz w:val="24"/>
          <w:szCs w:val="24"/>
        </w:rPr>
      </w:pPr>
      <w:r>
        <w:rPr>
          <w:sz w:val="24"/>
          <w:szCs w:val="24"/>
        </w:rPr>
        <w:lastRenderedPageBreak/>
        <w:t>A la s</w:t>
      </w:r>
      <w:r w:rsidR="008C3167" w:rsidRPr="008C3167">
        <w:rPr>
          <w:sz w:val="24"/>
          <w:szCs w:val="24"/>
        </w:rPr>
        <w:t xml:space="preserve">uite </w:t>
      </w:r>
      <w:r>
        <w:rPr>
          <w:sz w:val="24"/>
          <w:szCs w:val="24"/>
        </w:rPr>
        <w:t>d</w:t>
      </w:r>
      <w:r w:rsidR="008C3167" w:rsidRPr="008C3167">
        <w:rPr>
          <w:sz w:val="24"/>
          <w:szCs w:val="24"/>
        </w:rPr>
        <w:t xml:space="preserve">u schéma directeur sur les circulations douces </w:t>
      </w:r>
      <w:r w:rsidRPr="008C3167">
        <w:rPr>
          <w:sz w:val="24"/>
          <w:szCs w:val="24"/>
        </w:rPr>
        <w:t>sur la Presqu’île</w:t>
      </w:r>
      <w:r>
        <w:rPr>
          <w:sz w:val="24"/>
          <w:szCs w:val="24"/>
        </w:rPr>
        <w:t xml:space="preserve">, </w:t>
      </w:r>
      <w:r w:rsidR="008C3167" w:rsidRPr="008C3167">
        <w:rPr>
          <w:sz w:val="24"/>
          <w:szCs w:val="24"/>
        </w:rPr>
        <w:t>arrêté par Cap Atlantique</w:t>
      </w:r>
      <w:r>
        <w:rPr>
          <w:sz w:val="24"/>
          <w:szCs w:val="24"/>
        </w:rPr>
        <w:t>, (voir lettre d’information</w:t>
      </w:r>
      <w:r w:rsidR="008C3167" w:rsidRPr="008C3167">
        <w:rPr>
          <w:sz w:val="24"/>
          <w:szCs w:val="24"/>
        </w:rPr>
        <w:t xml:space="preserve"> de mars 2019), </w:t>
      </w:r>
      <w:r>
        <w:rPr>
          <w:sz w:val="24"/>
          <w:szCs w:val="24"/>
        </w:rPr>
        <w:t>l’ASPEN été contactée</w:t>
      </w:r>
      <w:r w:rsidR="008C3167" w:rsidRPr="008C3167">
        <w:rPr>
          <w:sz w:val="24"/>
          <w:szCs w:val="24"/>
        </w:rPr>
        <w:t xml:space="preserve"> par </w:t>
      </w:r>
      <w:r>
        <w:rPr>
          <w:sz w:val="24"/>
          <w:szCs w:val="24"/>
        </w:rPr>
        <w:t>l’</w:t>
      </w:r>
      <w:r w:rsidR="008C3167" w:rsidRPr="008C3167">
        <w:rPr>
          <w:sz w:val="24"/>
          <w:szCs w:val="24"/>
        </w:rPr>
        <w:t xml:space="preserve">un de ses représentants </w:t>
      </w:r>
      <w:r>
        <w:rPr>
          <w:sz w:val="24"/>
          <w:szCs w:val="24"/>
        </w:rPr>
        <w:t>au sujet de l’</w:t>
      </w:r>
      <w:r w:rsidR="008C3167" w:rsidRPr="008C3167">
        <w:rPr>
          <w:sz w:val="24"/>
          <w:szCs w:val="24"/>
        </w:rPr>
        <w:t>install</w:t>
      </w:r>
      <w:r>
        <w:rPr>
          <w:sz w:val="24"/>
          <w:szCs w:val="24"/>
        </w:rPr>
        <w:t xml:space="preserve">ation de panneaux </w:t>
      </w:r>
      <w:r w:rsidR="00D8299F">
        <w:rPr>
          <w:sz w:val="24"/>
          <w:szCs w:val="24"/>
        </w:rPr>
        <w:t xml:space="preserve">d’information </w:t>
      </w:r>
      <w:r w:rsidRPr="008C3167">
        <w:rPr>
          <w:sz w:val="24"/>
          <w:szCs w:val="24"/>
        </w:rPr>
        <w:t>au Pouliguen</w:t>
      </w:r>
      <w:r w:rsidR="008C3167" w:rsidRPr="008C3167">
        <w:rPr>
          <w:sz w:val="24"/>
          <w:szCs w:val="24"/>
        </w:rPr>
        <w:t>.</w:t>
      </w:r>
    </w:p>
    <w:p w14:paraId="5F490C42" w14:textId="2D1B6C93" w:rsidR="008C3167" w:rsidRDefault="006D5A21" w:rsidP="007F5F2E">
      <w:pPr>
        <w:pStyle w:val="Paragraphedeliste"/>
        <w:ind w:left="284"/>
        <w:jc w:val="both"/>
        <w:rPr>
          <w:sz w:val="24"/>
          <w:szCs w:val="24"/>
        </w:rPr>
      </w:pPr>
      <w:r>
        <w:rPr>
          <w:sz w:val="24"/>
          <w:szCs w:val="24"/>
        </w:rPr>
        <w:t xml:space="preserve">Deux ou trois panneaux </w:t>
      </w:r>
      <w:r w:rsidR="00D8299F">
        <w:rPr>
          <w:sz w:val="24"/>
          <w:szCs w:val="24"/>
        </w:rPr>
        <w:t>devraient être</w:t>
      </w:r>
      <w:r>
        <w:rPr>
          <w:sz w:val="24"/>
          <w:szCs w:val="24"/>
        </w:rPr>
        <w:t xml:space="preserve"> mis en place pour informer</w:t>
      </w:r>
      <w:r w:rsidR="008C3167" w:rsidRPr="008C3167">
        <w:rPr>
          <w:sz w:val="24"/>
          <w:szCs w:val="24"/>
        </w:rPr>
        <w:t xml:space="preserve"> la population sur l</w:t>
      </w:r>
      <w:r w:rsidR="00C04588">
        <w:rPr>
          <w:sz w:val="24"/>
          <w:szCs w:val="24"/>
        </w:rPr>
        <w:t>e</w:t>
      </w:r>
      <w:r w:rsidR="008C3167" w:rsidRPr="008C3167">
        <w:rPr>
          <w:sz w:val="24"/>
          <w:szCs w:val="24"/>
        </w:rPr>
        <w:t>s actions menées en matière de circulations douces et d’environnement</w:t>
      </w:r>
      <w:r w:rsidR="008C3167">
        <w:rPr>
          <w:sz w:val="24"/>
          <w:szCs w:val="24"/>
        </w:rPr>
        <w:t xml:space="preserve">. Cap Atlantique </w:t>
      </w:r>
      <w:r>
        <w:rPr>
          <w:sz w:val="24"/>
          <w:szCs w:val="24"/>
        </w:rPr>
        <w:t xml:space="preserve">a proposé que </w:t>
      </w:r>
      <w:r>
        <w:rPr>
          <w:sz w:val="24"/>
          <w:szCs w:val="24"/>
        </w:rPr>
        <w:lastRenderedPageBreak/>
        <w:t>soient  apposés</w:t>
      </w:r>
      <w:r w:rsidR="008C3167">
        <w:rPr>
          <w:sz w:val="24"/>
          <w:szCs w:val="24"/>
        </w:rPr>
        <w:t xml:space="preserve"> sur ces panneaux les logos des services et associations (dont l’ASPEN) qui </w:t>
      </w:r>
      <w:proofErr w:type="gramStart"/>
      <w:r w:rsidR="008C3167">
        <w:rPr>
          <w:sz w:val="24"/>
          <w:szCs w:val="24"/>
        </w:rPr>
        <w:t>ont</w:t>
      </w:r>
      <w:proofErr w:type="gramEnd"/>
      <w:r w:rsidR="008C3167">
        <w:rPr>
          <w:sz w:val="24"/>
          <w:szCs w:val="24"/>
        </w:rPr>
        <w:t xml:space="preserve"> contribué à </w:t>
      </w:r>
      <w:r>
        <w:rPr>
          <w:sz w:val="24"/>
          <w:szCs w:val="24"/>
        </w:rPr>
        <w:t>la réalisation de ce</w:t>
      </w:r>
      <w:r w:rsidR="008C3167">
        <w:rPr>
          <w:sz w:val="24"/>
          <w:szCs w:val="24"/>
        </w:rPr>
        <w:t xml:space="preserve"> schéma directeur.</w:t>
      </w:r>
    </w:p>
    <w:p w14:paraId="2118381B" w14:textId="73B1FA7B" w:rsidR="00EB4695" w:rsidRPr="00981390" w:rsidRDefault="006D5A21" w:rsidP="00981390">
      <w:pPr>
        <w:pStyle w:val="Paragraphedeliste"/>
        <w:ind w:left="284"/>
        <w:jc w:val="both"/>
        <w:rPr>
          <w:sz w:val="24"/>
          <w:szCs w:val="24"/>
        </w:rPr>
      </w:pPr>
      <w:r>
        <w:rPr>
          <w:sz w:val="24"/>
          <w:szCs w:val="24"/>
        </w:rPr>
        <w:t>L’Aspen se félicite</w:t>
      </w:r>
      <w:r w:rsidR="008C3167">
        <w:rPr>
          <w:sz w:val="24"/>
          <w:szCs w:val="24"/>
        </w:rPr>
        <w:t xml:space="preserve"> de cette reconnaissance qui mettra en valeur le travail accompli par notre association</w:t>
      </w:r>
      <w:r>
        <w:rPr>
          <w:sz w:val="24"/>
          <w:szCs w:val="24"/>
        </w:rPr>
        <w:t xml:space="preserve"> et certains de ses membres</w:t>
      </w:r>
      <w:r w:rsidR="00C02BC1">
        <w:rPr>
          <w:sz w:val="24"/>
          <w:szCs w:val="24"/>
        </w:rPr>
        <w:t>.</w:t>
      </w:r>
    </w:p>
    <w:p w14:paraId="118CE113" w14:textId="77777777" w:rsidR="00EB4695" w:rsidRDefault="00EB4695" w:rsidP="008C3167">
      <w:pPr>
        <w:pStyle w:val="Paragraphedeliste"/>
        <w:ind w:left="284"/>
        <w:jc w:val="both"/>
        <w:rPr>
          <w:sz w:val="24"/>
          <w:szCs w:val="24"/>
        </w:rPr>
      </w:pPr>
    </w:p>
    <w:p w14:paraId="460BA7A0" w14:textId="77777777" w:rsidR="00CB3AD9" w:rsidRPr="009526A9" w:rsidRDefault="00CB3AD9" w:rsidP="00CB3AD9">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both"/>
        <w:rPr>
          <w:color w:val="0070C0"/>
          <w:sz w:val="24"/>
          <w:szCs w:val="24"/>
        </w:rPr>
      </w:pPr>
      <w:r>
        <w:rPr>
          <w:color w:val="0070C0"/>
          <w:sz w:val="24"/>
          <w:szCs w:val="24"/>
        </w:rPr>
        <w:t xml:space="preserve">PARC </w:t>
      </w:r>
      <w:r w:rsidRPr="009526A9">
        <w:rPr>
          <w:color w:val="0070C0"/>
          <w:sz w:val="24"/>
          <w:szCs w:val="24"/>
        </w:rPr>
        <w:t>EOLIEN AU LARGE DE SAINT-NAZAIRE</w:t>
      </w:r>
    </w:p>
    <w:p w14:paraId="482A7333" w14:textId="77777777" w:rsidR="00CB3AD9" w:rsidRDefault="00CB3AD9" w:rsidP="00CB3AD9">
      <w:pPr>
        <w:ind w:left="284"/>
        <w:jc w:val="both"/>
        <w:sectPr w:rsidR="00CB3AD9" w:rsidSect="002A30C9">
          <w:type w:val="continuous"/>
          <w:pgSz w:w="11906" w:h="16838" w:code="9"/>
          <w:pgMar w:top="1418" w:right="992" w:bottom="1418" w:left="993" w:header="709" w:footer="975" w:gutter="0"/>
          <w:cols w:space="708"/>
          <w:docGrid w:linePitch="360"/>
        </w:sectPr>
      </w:pPr>
    </w:p>
    <w:p w14:paraId="25FA7E98" w14:textId="0DE3308E" w:rsidR="00CB3AD9" w:rsidRDefault="00CB3AD9" w:rsidP="00AF7DE4">
      <w:pPr>
        <w:spacing w:before="100" w:beforeAutospacing="1"/>
        <w:ind w:left="284"/>
        <w:jc w:val="both"/>
        <w:rPr>
          <w:sz w:val="24"/>
          <w:szCs w:val="24"/>
        </w:rPr>
      </w:pPr>
      <w:r>
        <w:rPr>
          <w:sz w:val="24"/>
          <w:szCs w:val="24"/>
        </w:rPr>
        <w:lastRenderedPageBreak/>
        <w:t>Le l</w:t>
      </w:r>
      <w:r w:rsidRPr="006014E1">
        <w:rPr>
          <w:sz w:val="24"/>
          <w:szCs w:val="24"/>
        </w:rPr>
        <w:t>undi 20 mai</w:t>
      </w:r>
      <w:r w:rsidR="00C02BC1">
        <w:rPr>
          <w:sz w:val="24"/>
          <w:szCs w:val="24"/>
        </w:rPr>
        <w:t xml:space="preserve"> 2019</w:t>
      </w:r>
      <w:r w:rsidRPr="006014E1">
        <w:rPr>
          <w:sz w:val="24"/>
          <w:szCs w:val="24"/>
        </w:rPr>
        <w:t>, le Conseil d’Etat examinait à nouveau</w:t>
      </w:r>
      <w:r>
        <w:rPr>
          <w:sz w:val="24"/>
          <w:szCs w:val="24"/>
        </w:rPr>
        <w:t>,</w:t>
      </w:r>
      <w:r w:rsidRPr="006014E1">
        <w:rPr>
          <w:sz w:val="24"/>
          <w:szCs w:val="24"/>
        </w:rPr>
        <w:t xml:space="preserve"> devant une salle comble, la demande d’annulation du permis d’exploitation </w:t>
      </w:r>
      <w:r>
        <w:rPr>
          <w:sz w:val="24"/>
          <w:szCs w:val="24"/>
        </w:rPr>
        <w:t xml:space="preserve">déposé </w:t>
      </w:r>
      <w:r w:rsidRPr="006014E1">
        <w:rPr>
          <w:sz w:val="24"/>
          <w:szCs w:val="24"/>
        </w:rPr>
        <w:t xml:space="preserve">par les sociétés Eolien Maritime France et du Parc du Banc de Guérande. </w:t>
      </w:r>
      <w:r>
        <w:rPr>
          <w:sz w:val="24"/>
          <w:szCs w:val="24"/>
        </w:rPr>
        <w:t>Pour la</w:t>
      </w:r>
      <w:r w:rsidRPr="006014E1">
        <w:rPr>
          <w:sz w:val="24"/>
          <w:szCs w:val="24"/>
        </w:rPr>
        <w:t xml:space="preserve"> Rapporteur</w:t>
      </w:r>
      <w:r>
        <w:rPr>
          <w:sz w:val="24"/>
          <w:szCs w:val="24"/>
        </w:rPr>
        <w:t xml:space="preserve">(e) </w:t>
      </w:r>
      <w:proofErr w:type="gramStart"/>
      <w:r>
        <w:rPr>
          <w:sz w:val="24"/>
          <w:szCs w:val="24"/>
        </w:rPr>
        <w:t>public(</w:t>
      </w:r>
      <w:proofErr w:type="gramEnd"/>
      <w:r>
        <w:rPr>
          <w:sz w:val="24"/>
          <w:szCs w:val="24"/>
        </w:rPr>
        <w:t>que)</w:t>
      </w:r>
      <w:r w:rsidRPr="006014E1">
        <w:rPr>
          <w:sz w:val="24"/>
          <w:szCs w:val="24"/>
        </w:rPr>
        <w:t xml:space="preserve">, les associations ont bien </w:t>
      </w:r>
      <w:r>
        <w:rPr>
          <w:sz w:val="24"/>
          <w:szCs w:val="24"/>
        </w:rPr>
        <w:t xml:space="preserve">un </w:t>
      </w:r>
      <w:r w:rsidRPr="006014E1">
        <w:rPr>
          <w:sz w:val="24"/>
          <w:szCs w:val="24"/>
        </w:rPr>
        <w:t xml:space="preserve">intérêt à agir car l’implantation des 80 éoliennes risque d’avoir des conséquences sur la protection des eaux. </w:t>
      </w:r>
    </w:p>
    <w:p w14:paraId="1F924FB5" w14:textId="01311CDC" w:rsidR="00CB3AD9" w:rsidRDefault="00CB3AD9" w:rsidP="00AF7DE4">
      <w:pPr>
        <w:spacing w:before="100" w:beforeAutospacing="1" w:after="120"/>
        <w:ind w:left="284"/>
        <w:jc w:val="both"/>
        <w:rPr>
          <w:sz w:val="24"/>
          <w:szCs w:val="24"/>
        </w:rPr>
      </w:pPr>
      <w:r w:rsidRPr="006014E1">
        <w:rPr>
          <w:sz w:val="24"/>
          <w:szCs w:val="24"/>
        </w:rPr>
        <w:t xml:space="preserve">Elle </w:t>
      </w:r>
      <w:r>
        <w:rPr>
          <w:sz w:val="24"/>
          <w:szCs w:val="24"/>
        </w:rPr>
        <w:t xml:space="preserve">a également fait </w:t>
      </w:r>
      <w:r w:rsidRPr="006014E1">
        <w:rPr>
          <w:sz w:val="24"/>
          <w:szCs w:val="24"/>
        </w:rPr>
        <w:t>remarquer des manques flagrants dans les procédures d’</w:t>
      </w:r>
      <w:r>
        <w:rPr>
          <w:sz w:val="24"/>
          <w:szCs w:val="24"/>
        </w:rPr>
        <w:t>instruction du dossier, car la C</w:t>
      </w:r>
      <w:r w:rsidRPr="006014E1">
        <w:rPr>
          <w:sz w:val="24"/>
          <w:szCs w:val="24"/>
        </w:rPr>
        <w:t>ommission nationale du Débat Public aurait dû</w:t>
      </w:r>
      <w:r>
        <w:rPr>
          <w:sz w:val="24"/>
          <w:szCs w:val="24"/>
        </w:rPr>
        <w:t xml:space="preserve"> ê</w:t>
      </w:r>
      <w:r w:rsidRPr="006014E1">
        <w:rPr>
          <w:sz w:val="24"/>
          <w:szCs w:val="24"/>
        </w:rPr>
        <w:t>tre saisie pour un projet de 2 milliards d’euros.</w:t>
      </w:r>
      <w:r w:rsidR="0065006A">
        <w:rPr>
          <w:sz w:val="24"/>
          <w:szCs w:val="24"/>
        </w:rPr>
        <w:t xml:space="preserve"> E</w:t>
      </w:r>
      <w:r>
        <w:rPr>
          <w:sz w:val="24"/>
          <w:szCs w:val="24"/>
        </w:rPr>
        <w:t xml:space="preserve">lle a considéré </w:t>
      </w:r>
      <w:r w:rsidR="0065006A">
        <w:rPr>
          <w:sz w:val="24"/>
          <w:szCs w:val="24"/>
        </w:rPr>
        <w:t xml:space="preserve">néanmoins </w:t>
      </w:r>
      <w:r>
        <w:rPr>
          <w:sz w:val="24"/>
          <w:szCs w:val="24"/>
        </w:rPr>
        <w:t xml:space="preserve">que </w:t>
      </w:r>
      <w:r w:rsidRPr="006014E1">
        <w:rPr>
          <w:sz w:val="24"/>
          <w:szCs w:val="24"/>
        </w:rPr>
        <w:t xml:space="preserve">l’arrêt de 2012 ne constituait qu’un « projet de projet ». En conclusion, elle </w:t>
      </w:r>
      <w:r>
        <w:rPr>
          <w:sz w:val="24"/>
          <w:szCs w:val="24"/>
        </w:rPr>
        <w:t xml:space="preserve">a </w:t>
      </w:r>
      <w:r w:rsidRPr="006014E1">
        <w:rPr>
          <w:sz w:val="24"/>
          <w:szCs w:val="24"/>
        </w:rPr>
        <w:t>propos</w:t>
      </w:r>
      <w:r>
        <w:rPr>
          <w:sz w:val="24"/>
          <w:szCs w:val="24"/>
        </w:rPr>
        <w:t>é</w:t>
      </w:r>
      <w:r w:rsidRPr="006014E1">
        <w:rPr>
          <w:sz w:val="24"/>
          <w:szCs w:val="24"/>
        </w:rPr>
        <w:t xml:space="preserve"> le rejet de la demande des associations, </w:t>
      </w:r>
      <w:r>
        <w:rPr>
          <w:sz w:val="24"/>
          <w:szCs w:val="24"/>
        </w:rPr>
        <w:t>tout</w:t>
      </w:r>
      <w:r w:rsidRPr="006014E1">
        <w:rPr>
          <w:sz w:val="24"/>
          <w:szCs w:val="24"/>
        </w:rPr>
        <w:t xml:space="preserve"> en leur reconnaissant la possibilité d’agir dans de prochaines procédures …</w:t>
      </w:r>
    </w:p>
    <w:p w14:paraId="0E4D498F" w14:textId="62B6F3DB" w:rsidR="00CB3AD9" w:rsidRDefault="0065006A" w:rsidP="009E7C41">
      <w:pPr>
        <w:spacing w:before="100" w:beforeAutospacing="1"/>
        <w:ind w:left="284"/>
        <w:jc w:val="both"/>
        <w:rPr>
          <w:sz w:val="24"/>
          <w:szCs w:val="24"/>
        </w:rPr>
      </w:pPr>
      <w:r>
        <w:rPr>
          <w:sz w:val="24"/>
          <w:szCs w:val="24"/>
        </w:rPr>
        <w:t xml:space="preserve">Le </w:t>
      </w:r>
      <w:r w:rsidR="00CB3AD9">
        <w:rPr>
          <w:sz w:val="24"/>
          <w:szCs w:val="24"/>
        </w:rPr>
        <w:t xml:space="preserve">7 juin dernier, le Conseil d’Etat a validé le projet du parc éolien de Saint-Nazaire estimant que l’arrêté de 2012 n’était pas incompatible avec les objectifs de la protection de l’environnement. Une décision qui a entrainé la satisfaction et soulagement du président d’EDF </w:t>
      </w:r>
      <w:r w:rsidR="00ED43CC">
        <w:rPr>
          <w:sz w:val="24"/>
          <w:szCs w:val="24"/>
        </w:rPr>
        <w:t xml:space="preserve">Energies </w:t>
      </w:r>
      <w:r w:rsidR="00CB3AD9">
        <w:rPr>
          <w:sz w:val="24"/>
          <w:szCs w:val="24"/>
        </w:rPr>
        <w:t>Renouvelables et de nombreux élus locaux</w:t>
      </w:r>
      <w:r>
        <w:rPr>
          <w:sz w:val="24"/>
          <w:szCs w:val="24"/>
        </w:rPr>
        <w:t xml:space="preserve"> …</w:t>
      </w:r>
    </w:p>
    <w:p w14:paraId="6909AA90" w14:textId="77777777" w:rsidR="00D03DFC" w:rsidRPr="00CB3AD9" w:rsidRDefault="00D03DFC" w:rsidP="009E7C41">
      <w:pPr>
        <w:spacing w:before="100" w:beforeAutospacing="1"/>
        <w:ind w:left="284"/>
        <w:jc w:val="both"/>
        <w:rPr>
          <w:sz w:val="24"/>
          <w:szCs w:val="24"/>
        </w:rPr>
      </w:pPr>
    </w:p>
    <w:p w14:paraId="609A22A7" w14:textId="59390D00" w:rsidR="00605018" w:rsidRPr="009526A9" w:rsidRDefault="009B4A5F" w:rsidP="009E7C41">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both"/>
        <w:rPr>
          <w:color w:val="0070C0"/>
          <w:sz w:val="24"/>
          <w:szCs w:val="24"/>
        </w:rPr>
      </w:pPr>
      <w:r>
        <w:rPr>
          <w:color w:val="0070C0"/>
          <w:sz w:val="24"/>
          <w:szCs w:val="24"/>
        </w:rPr>
        <w:t>COLLECTE DE DONS POUR LA RESTAURATION DE L’EGLISE SAINT</w:t>
      </w:r>
      <w:r w:rsidR="00001288">
        <w:rPr>
          <w:color w:val="0070C0"/>
          <w:sz w:val="24"/>
          <w:szCs w:val="24"/>
        </w:rPr>
        <w:t>-</w:t>
      </w:r>
      <w:r>
        <w:rPr>
          <w:color w:val="0070C0"/>
          <w:sz w:val="24"/>
          <w:szCs w:val="24"/>
        </w:rPr>
        <w:t>NICOLAS</w:t>
      </w:r>
    </w:p>
    <w:p w14:paraId="1430520A" w14:textId="77777777" w:rsidR="00605018" w:rsidRDefault="00605018" w:rsidP="009E7C41">
      <w:pPr>
        <w:pStyle w:val="Paragraphedeliste"/>
        <w:ind w:left="284"/>
        <w:jc w:val="both"/>
        <w:rPr>
          <w:sz w:val="24"/>
          <w:szCs w:val="24"/>
        </w:rPr>
        <w:sectPr w:rsidR="00605018" w:rsidSect="00A363C6">
          <w:type w:val="continuous"/>
          <w:pgSz w:w="11906" w:h="16838" w:code="9"/>
          <w:pgMar w:top="1418" w:right="992" w:bottom="1418" w:left="993" w:header="709" w:footer="975" w:gutter="0"/>
          <w:cols w:space="708"/>
          <w:docGrid w:linePitch="360"/>
        </w:sectPr>
      </w:pPr>
    </w:p>
    <w:p w14:paraId="547BADC7" w14:textId="290E24B9" w:rsidR="00C02BC1" w:rsidRDefault="00CB3AD9" w:rsidP="007F5F2E">
      <w:pPr>
        <w:ind w:left="284"/>
        <w:rPr>
          <w:sz w:val="24"/>
          <w:szCs w:val="24"/>
        </w:rPr>
      </w:pPr>
      <w:r>
        <w:rPr>
          <w:sz w:val="24"/>
          <w:szCs w:val="24"/>
        </w:rPr>
        <w:lastRenderedPageBreak/>
        <w:t xml:space="preserve">A la suite de </w:t>
      </w:r>
      <w:r w:rsidR="00A65126">
        <w:rPr>
          <w:sz w:val="24"/>
          <w:szCs w:val="24"/>
        </w:rPr>
        <w:t>l’appel aux dons lancés en début d’année, des dons</w:t>
      </w:r>
      <w:r w:rsidR="008C3167" w:rsidRPr="00474994">
        <w:rPr>
          <w:sz w:val="24"/>
          <w:szCs w:val="24"/>
        </w:rPr>
        <w:t xml:space="preserve"> </w:t>
      </w:r>
      <w:r w:rsidR="00A23CAB">
        <w:rPr>
          <w:sz w:val="24"/>
          <w:szCs w:val="24"/>
        </w:rPr>
        <w:t>parviennent</w:t>
      </w:r>
      <w:r w:rsidR="008C3167" w:rsidRPr="00474994">
        <w:rPr>
          <w:sz w:val="24"/>
          <w:szCs w:val="24"/>
        </w:rPr>
        <w:t xml:space="preserve"> </w:t>
      </w:r>
      <w:r w:rsidR="00D8299F">
        <w:rPr>
          <w:sz w:val="24"/>
          <w:szCs w:val="24"/>
        </w:rPr>
        <w:t>régulièrement</w:t>
      </w:r>
      <w:r w:rsidR="00A65126">
        <w:rPr>
          <w:sz w:val="24"/>
          <w:szCs w:val="24"/>
        </w:rPr>
        <w:t xml:space="preserve"> au courrier de la mairie du Pouliguen</w:t>
      </w:r>
      <w:r w:rsidR="008C3167" w:rsidRPr="00474994">
        <w:rPr>
          <w:sz w:val="24"/>
          <w:szCs w:val="24"/>
        </w:rPr>
        <w:t xml:space="preserve"> à </w:t>
      </w:r>
      <w:r w:rsidR="00A65126">
        <w:rPr>
          <w:sz w:val="24"/>
          <w:szCs w:val="24"/>
        </w:rPr>
        <w:t>destination de l’</w:t>
      </w:r>
      <w:r w:rsidR="008C3167" w:rsidRPr="00474994">
        <w:rPr>
          <w:sz w:val="24"/>
          <w:szCs w:val="24"/>
        </w:rPr>
        <w:t>association</w:t>
      </w:r>
      <w:r w:rsidR="00A65126" w:rsidRPr="00A65126">
        <w:rPr>
          <w:i/>
        </w:rPr>
        <w:t xml:space="preserve"> </w:t>
      </w:r>
      <w:r w:rsidR="00A65126" w:rsidRPr="00A65126">
        <w:rPr>
          <w:sz w:val="24"/>
          <w:szCs w:val="24"/>
        </w:rPr>
        <w:t>Eglise Saint-Nicolas - Patrimoine Cœur de Ville</w:t>
      </w:r>
      <w:r w:rsidR="008C3167" w:rsidRPr="00474994">
        <w:rPr>
          <w:sz w:val="24"/>
          <w:szCs w:val="24"/>
        </w:rPr>
        <w:t xml:space="preserve">. Ils sont </w:t>
      </w:r>
      <w:r w:rsidR="00A65126" w:rsidRPr="00474994">
        <w:rPr>
          <w:sz w:val="24"/>
          <w:szCs w:val="24"/>
        </w:rPr>
        <w:t xml:space="preserve">ensuite </w:t>
      </w:r>
      <w:r w:rsidR="008C3167" w:rsidRPr="00474994">
        <w:rPr>
          <w:sz w:val="24"/>
          <w:szCs w:val="24"/>
        </w:rPr>
        <w:t>acheminés vers la Fondation du Patrimoine.</w:t>
      </w:r>
      <w:r w:rsidR="00474994" w:rsidRPr="00474994">
        <w:rPr>
          <w:sz w:val="24"/>
          <w:szCs w:val="24"/>
        </w:rPr>
        <w:t xml:space="preserve"> Au </w:t>
      </w:r>
      <w:r w:rsidR="000F7444">
        <w:rPr>
          <w:sz w:val="24"/>
          <w:szCs w:val="24"/>
        </w:rPr>
        <w:t>1</w:t>
      </w:r>
      <w:r w:rsidR="000F7444" w:rsidRPr="000F7444">
        <w:rPr>
          <w:sz w:val="24"/>
          <w:szCs w:val="24"/>
          <w:vertAlign w:val="superscript"/>
        </w:rPr>
        <w:t>er</w:t>
      </w:r>
      <w:r w:rsidR="000F7444">
        <w:rPr>
          <w:sz w:val="24"/>
          <w:szCs w:val="24"/>
        </w:rPr>
        <w:t xml:space="preserve"> juin 2019</w:t>
      </w:r>
      <w:r w:rsidR="00474994" w:rsidRPr="00474994">
        <w:rPr>
          <w:sz w:val="24"/>
          <w:szCs w:val="24"/>
        </w:rPr>
        <w:t xml:space="preserve">, le montant collecté </w:t>
      </w:r>
      <w:r w:rsidR="00A65126">
        <w:rPr>
          <w:sz w:val="24"/>
          <w:szCs w:val="24"/>
        </w:rPr>
        <w:t>atteignait</w:t>
      </w:r>
      <w:r w:rsidR="00474994" w:rsidRPr="00474994">
        <w:rPr>
          <w:sz w:val="24"/>
          <w:szCs w:val="24"/>
        </w:rPr>
        <w:t xml:space="preserve"> </w:t>
      </w:r>
      <w:r w:rsidR="000F7444">
        <w:rPr>
          <w:sz w:val="24"/>
          <w:szCs w:val="24"/>
        </w:rPr>
        <w:t>50</w:t>
      </w:r>
      <w:r w:rsidR="00474994" w:rsidRPr="00474994">
        <w:rPr>
          <w:sz w:val="24"/>
          <w:szCs w:val="24"/>
        </w:rPr>
        <w:t xml:space="preserve"> 000 euros</w:t>
      </w:r>
      <w:r w:rsidR="00A65126">
        <w:rPr>
          <w:sz w:val="24"/>
          <w:szCs w:val="24"/>
        </w:rPr>
        <w:t xml:space="preserve">. </w:t>
      </w:r>
    </w:p>
    <w:p w14:paraId="08F3783D" w14:textId="68A9D6A5" w:rsidR="00C02BC1" w:rsidRDefault="00474994" w:rsidP="007F5F2E">
      <w:pPr>
        <w:ind w:left="284"/>
        <w:rPr>
          <w:sz w:val="24"/>
          <w:szCs w:val="24"/>
        </w:rPr>
      </w:pPr>
      <w:r w:rsidRPr="00474994">
        <w:rPr>
          <w:sz w:val="24"/>
          <w:szCs w:val="24"/>
        </w:rPr>
        <w:t xml:space="preserve">Deux </w:t>
      </w:r>
      <w:r w:rsidR="00A65126">
        <w:rPr>
          <w:sz w:val="24"/>
          <w:szCs w:val="24"/>
        </w:rPr>
        <w:t xml:space="preserve">actions ont été entreprises par courrier </w:t>
      </w:r>
      <w:r w:rsidRPr="00474994">
        <w:rPr>
          <w:sz w:val="24"/>
          <w:szCs w:val="24"/>
        </w:rPr>
        <w:t>: l’un</w:t>
      </w:r>
      <w:r w:rsidR="00A65126">
        <w:rPr>
          <w:sz w:val="24"/>
          <w:szCs w:val="24"/>
        </w:rPr>
        <w:t>e</w:t>
      </w:r>
      <w:r w:rsidRPr="00474994">
        <w:rPr>
          <w:sz w:val="24"/>
          <w:szCs w:val="24"/>
        </w:rPr>
        <w:t xml:space="preserve"> </w:t>
      </w:r>
      <w:r w:rsidR="00A65126">
        <w:rPr>
          <w:sz w:val="24"/>
          <w:szCs w:val="24"/>
        </w:rPr>
        <w:t>en direction des</w:t>
      </w:r>
      <w:r w:rsidRPr="00474994">
        <w:rPr>
          <w:sz w:val="24"/>
          <w:szCs w:val="24"/>
        </w:rPr>
        <w:t xml:space="preserve"> VIP, l’autre </w:t>
      </w:r>
      <w:r w:rsidR="00A65126">
        <w:rPr>
          <w:sz w:val="24"/>
          <w:szCs w:val="24"/>
        </w:rPr>
        <w:t>en direction des</w:t>
      </w:r>
      <w:r w:rsidRPr="00474994">
        <w:rPr>
          <w:sz w:val="24"/>
          <w:szCs w:val="24"/>
        </w:rPr>
        <w:t xml:space="preserve"> commerçants, professions libérales et entreprises moyennes afin de </w:t>
      </w:r>
      <w:r w:rsidR="00A65126">
        <w:rPr>
          <w:sz w:val="24"/>
          <w:szCs w:val="24"/>
        </w:rPr>
        <w:t>susciter leur intérêt et leur présenter le projet</w:t>
      </w:r>
      <w:r w:rsidRPr="00474994">
        <w:rPr>
          <w:sz w:val="24"/>
          <w:szCs w:val="24"/>
        </w:rPr>
        <w:t>.</w:t>
      </w:r>
      <w:r w:rsidR="0065006A">
        <w:rPr>
          <w:sz w:val="24"/>
          <w:szCs w:val="24"/>
        </w:rPr>
        <w:t xml:space="preserve"> </w:t>
      </w:r>
      <w:r w:rsidR="00ED43CC">
        <w:rPr>
          <w:sz w:val="24"/>
          <w:szCs w:val="24"/>
        </w:rPr>
        <w:t>Un film est en cours de réalisa</w:t>
      </w:r>
      <w:r w:rsidRPr="00474994">
        <w:rPr>
          <w:sz w:val="24"/>
          <w:szCs w:val="24"/>
        </w:rPr>
        <w:t xml:space="preserve">tion </w:t>
      </w:r>
      <w:r w:rsidR="00A65126">
        <w:rPr>
          <w:sz w:val="24"/>
          <w:szCs w:val="24"/>
        </w:rPr>
        <w:t>et une</w:t>
      </w:r>
      <w:r w:rsidRPr="00474994">
        <w:rPr>
          <w:sz w:val="24"/>
          <w:szCs w:val="24"/>
        </w:rPr>
        <w:t xml:space="preserve"> veillée</w:t>
      </w:r>
      <w:r w:rsidR="00A65126">
        <w:rPr>
          <w:sz w:val="24"/>
          <w:szCs w:val="24"/>
        </w:rPr>
        <w:t xml:space="preserve"> est prévue</w:t>
      </w:r>
      <w:r w:rsidRPr="00474994">
        <w:rPr>
          <w:sz w:val="24"/>
          <w:szCs w:val="24"/>
        </w:rPr>
        <w:t xml:space="preserve"> le 25 janvier</w:t>
      </w:r>
      <w:r w:rsidR="00ED43CC">
        <w:rPr>
          <w:sz w:val="24"/>
          <w:szCs w:val="24"/>
        </w:rPr>
        <w:t xml:space="preserve"> 2020</w:t>
      </w:r>
      <w:bookmarkStart w:id="0" w:name="_Hlk2331726"/>
      <w:r w:rsidR="00F11C4B">
        <w:rPr>
          <w:sz w:val="24"/>
          <w:szCs w:val="24"/>
        </w:rPr>
        <w:t>.</w:t>
      </w:r>
      <w:r w:rsidR="00F11C4B" w:rsidRPr="00F11C4B">
        <w:rPr>
          <w:sz w:val="24"/>
          <w:szCs w:val="24"/>
        </w:rPr>
        <w:t xml:space="preserve"> </w:t>
      </w:r>
      <w:r w:rsidR="00C02BC1">
        <w:rPr>
          <w:sz w:val="24"/>
          <w:szCs w:val="24"/>
        </w:rPr>
        <w:t>(</w:t>
      </w:r>
      <w:hyperlink r:id="rId11" w:history="1">
        <w:r w:rsidR="00C02BC1" w:rsidRPr="00941A0C">
          <w:rPr>
            <w:rStyle w:val="Lienhypertexte"/>
            <w:sz w:val="24"/>
            <w:szCs w:val="24"/>
          </w:rPr>
          <w:t>eglisesaintnicolas44510@gmail.com</w:t>
        </w:r>
      </w:hyperlink>
      <w:r w:rsidR="00C02BC1">
        <w:rPr>
          <w:sz w:val="24"/>
          <w:szCs w:val="24"/>
        </w:rPr>
        <w:t>).</w:t>
      </w:r>
    </w:p>
    <w:p w14:paraId="32E14C2D" w14:textId="77777777" w:rsidR="00D03DFC" w:rsidRDefault="00D03DFC" w:rsidP="007F5F2E">
      <w:pPr>
        <w:ind w:left="284"/>
        <w:rPr>
          <w:sz w:val="24"/>
          <w:szCs w:val="24"/>
        </w:rPr>
      </w:pPr>
    </w:p>
    <w:p w14:paraId="6535A892" w14:textId="2B8E6F71" w:rsidR="00F11C4B" w:rsidRDefault="00F11C4B" w:rsidP="00F11C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42"/>
        <w:jc w:val="both"/>
        <w:rPr>
          <w:sz w:val="24"/>
          <w:szCs w:val="24"/>
        </w:rPr>
      </w:pPr>
      <w:r w:rsidRPr="009526A9">
        <w:rPr>
          <w:color w:val="0070C0"/>
          <w:sz w:val="24"/>
          <w:szCs w:val="24"/>
        </w:rPr>
        <w:t>ASSEMBLEE</w:t>
      </w:r>
      <w:r>
        <w:rPr>
          <w:color w:val="0070C0"/>
          <w:sz w:val="24"/>
          <w:szCs w:val="24"/>
        </w:rPr>
        <w:t>S</w:t>
      </w:r>
      <w:r w:rsidRPr="009526A9">
        <w:rPr>
          <w:color w:val="0070C0"/>
          <w:sz w:val="24"/>
          <w:szCs w:val="24"/>
        </w:rPr>
        <w:t xml:space="preserve"> GENERALE</w:t>
      </w:r>
      <w:r>
        <w:rPr>
          <w:color w:val="0070C0"/>
          <w:sz w:val="24"/>
          <w:szCs w:val="24"/>
        </w:rPr>
        <w:t>S</w:t>
      </w:r>
      <w:r w:rsidRPr="009526A9">
        <w:rPr>
          <w:color w:val="0070C0"/>
          <w:sz w:val="24"/>
          <w:szCs w:val="24"/>
        </w:rPr>
        <w:t xml:space="preserve"> DU </w:t>
      </w:r>
      <w:r>
        <w:rPr>
          <w:color w:val="0070C0"/>
          <w:sz w:val="24"/>
          <w:szCs w:val="24"/>
        </w:rPr>
        <w:t>7 A</w:t>
      </w:r>
      <w:r w:rsidRPr="009526A9">
        <w:rPr>
          <w:color w:val="0070C0"/>
          <w:sz w:val="24"/>
          <w:szCs w:val="24"/>
        </w:rPr>
        <w:t>OÛT</w:t>
      </w:r>
      <w:r>
        <w:rPr>
          <w:color w:val="0070C0"/>
          <w:sz w:val="24"/>
          <w:szCs w:val="24"/>
        </w:rPr>
        <w:t xml:space="preserve"> 2019</w:t>
      </w:r>
    </w:p>
    <w:p w14:paraId="3D255849" w14:textId="1BE0E697" w:rsidR="00F11C4B" w:rsidRPr="00955658" w:rsidRDefault="00F11C4B" w:rsidP="007F5F2E">
      <w:pPr>
        <w:ind w:left="284"/>
        <w:rPr>
          <w:sz w:val="24"/>
          <w:szCs w:val="24"/>
        </w:rPr>
      </w:pPr>
      <w:proofErr w:type="gramStart"/>
      <w:r>
        <w:rPr>
          <w:sz w:val="24"/>
          <w:szCs w:val="24"/>
        </w:rPr>
        <w:t>Les</w:t>
      </w:r>
      <w:r w:rsidRPr="00955658">
        <w:rPr>
          <w:sz w:val="24"/>
          <w:szCs w:val="24"/>
        </w:rPr>
        <w:t xml:space="preserve"> assemblées générale ordinaire et </w:t>
      </w:r>
      <w:r>
        <w:rPr>
          <w:sz w:val="24"/>
          <w:szCs w:val="24"/>
        </w:rPr>
        <w:t>extraordinaire</w:t>
      </w:r>
      <w:proofErr w:type="gramEnd"/>
      <w:r>
        <w:rPr>
          <w:sz w:val="24"/>
          <w:szCs w:val="24"/>
        </w:rPr>
        <w:t xml:space="preserve"> de l’ASPEN,  </w:t>
      </w:r>
      <w:r w:rsidRPr="00955658">
        <w:rPr>
          <w:sz w:val="24"/>
          <w:szCs w:val="24"/>
        </w:rPr>
        <w:t xml:space="preserve">se tiendront </w:t>
      </w:r>
      <w:r w:rsidRPr="00955658">
        <w:rPr>
          <w:b/>
          <w:sz w:val="24"/>
          <w:szCs w:val="24"/>
        </w:rPr>
        <w:t>le mercredi 7 août 2019 à 9h30</w:t>
      </w:r>
      <w:r w:rsidRPr="00955658">
        <w:rPr>
          <w:sz w:val="24"/>
          <w:szCs w:val="24"/>
        </w:rPr>
        <w:t xml:space="preserve"> l’</w:t>
      </w:r>
      <w:r w:rsidRPr="00955658">
        <w:rPr>
          <w:b/>
          <w:sz w:val="24"/>
          <w:szCs w:val="24"/>
        </w:rPr>
        <w:t xml:space="preserve">Hôtel </w:t>
      </w:r>
      <w:proofErr w:type="spellStart"/>
      <w:r w:rsidRPr="00955658">
        <w:rPr>
          <w:b/>
          <w:sz w:val="24"/>
          <w:szCs w:val="24"/>
        </w:rPr>
        <w:t>Westotel</w:t>
      </w:r>
      <w:proofErr w:type="spellEnd"/>
      <w:r w:rsidRPr="00955658">
        <w:rPr>
          <w:b/>
          <w:sz w:val="24"/>
          <w:szCs w:val="24"/>
        </w:rPr>
        <w:t>, 6 boule</w:t>
      </w:r>
      <w:r>
        <w:rPr>
          <w:b/>
          <w:sz w:val="24"/>
          <w:szCs w:val="24"/>
        </w:rPr>
        <w:t xml:space="preserve">vard de la Libération au Pouliguen. </w:t>
      </w:r>
      <w:r>
        <w:rPr>
          <w:sz w:val="24"/>
          <w:szCs w:val="24"/>
        </w:rPr>
        <w:t>A l’ordre du j</w:t>
      </w:r>
      <w:r w:rsidR="00B73D8B">
        <w:rPr>
          <w:sz w:val="24"/>
          <w:szCs w:val="24"/>
        </w:rPr>
        <w:t xml:space="preserve">our de l’AG extraordinaire : présentation et </w:t>
      </w:r>
      <w:r>
        <w:rPr>
          <w:sz w:val="24"/>
          <w:szCs w:val="24"/>
        </w:rPr>
        <w:t>approbation des nouveaux statuts et du règlement intérieur. A l’ordre du jour de l’AG or</w:t>
      </w:r>
      <w:r w:rsidR="00B73D8B">
        <w:rPr>
          <w:sz w:val="24"/>
          <w:szCs w:val="24"/>
        </w:rPr>
        <w:t xml:space="preserve">dinaire : </w:t>
      </w:r>
      <w:r>
        <w:rPr>
          <w:sz w:val="24"/>
          <w:szCs w:val="24"/>
        </w:rPr>
        <w:t>rapport moral, rapport financier, budget et questions diverses. E</w:t>
      </w:r>
      <w:r w:rsidR="00B73D8B">
        <w:rPr>
          <w:sz w:val="24"/>
          <w:szCs w:val="24"/>
        </w:rPr>
        <w:t xml:space="preserve">t ensuite, deux nouveautés </w:t>
      </w:r>
      <w:r>
        <w:rPr>
          <w:sz w:val="24"/>
          <w:szCs w:val="24"/>
        </w:rPr>
        <w:t xml:space="preserve">sont proposées par le conseil d’administration : une table ronde sur le thème </w:t>
      </w:r>
      <w:r w:rsidRPr="00955658">
        <w:rPr>
          <w:b/>
          <w:sz w:val="24"/>
          <w:szCs w:val="24"/>
        </w:rPr>
        <w:t>« Architecture, paysage et environnement au Pouliguen »</w:t>
      </w:r>
      <w:r>
        <w:rPr>
          <w:b/>
          <w:sz w:val="24"/>
          <w:szCs w:val="24"/>
        </w:rPr>
        <w:t xml:space="preserve">, </w:t>
      </w:r>
      <w:r w:rsidRPr="000F7444">
        <w:rPr>
          <w:sz w:val="24"/>
          <w:szCs w:val="24"/>
        </w:rPr>
        <w:t>suivie d’un</w:t>
      </w:r>
      <w:r>
        <w:rPr>
          <w:b/>
          <w:sz w:val="24"/>
          <w:szCs w:val="24"/>
        </w:rPr>
        <w:t xml:space="preserve"> cocktail-déjeuner</w:t>
      </w:r>
      <w:r w:rsidR="00BD4ACF">
        <w:rPr>
          <w:b/>
          <w:sz w:val="24"/>
          <w:szCs w:val="24"/>
        </w:rPr>
        <w:t>.</w:t>
      </w:r>
      <w:r>
        <w:rPr>
          <w:b/>
          <w:sz w:val="24"/>
          <w:szCs w:val="24"/>
        </w:rPr>
        <w:t xml:space="preserve"> </w:t>
      </w:r>
    </w:p>
    <w:p w14:paraId="757191A2" w14:textId="77777777" w:rsidR="00B73D8B" w:rsidRDefault="00B73D8B" w:rsidP="007F5F2E">
      <w:pPr>
        <w:spacing w:after="60"/>
        <w:rPr>
          <w:bCs/>
          <w:sz w:val="24"/>
          <w:szCs w:val="24"/>
        </w:rPr>
      </w:pPr>
    </w:p>
    <w:p w14:paraId="33E6F38B" w14:textId="77777777" w:rsidR="00D03DFC" w:rsidRDefault="00D03DFC" w:rsidP="007F5F2E">
      <w:pPr>
        <w:spacing w:after="60"/>
        <w:rPr>
          <w:bCs/>
          <w:sz w:val="24"/>
          <w:szCs w:val="24"/>
        </w:rPr>
      </w:pPr>
    </w:p>
    <w:p w14:paraId="3E19EC1F" w14:textId="77777777" w:rsidR="00D03DFC" w:rsidRDefault="00D03DFC" w:rsidP="007F5F2E">
      <w:pPr>
        <w:spacing w:after="60"/>
        <w:rPr>
          <w:bCs/>
          <w:sz w:val="24"/>
          <w:szCs w:val="24"/>
        </w:rPr>
      </w:pPr>
    </w:p>
    <w:p w14:paraId="429BB6B6" w14:textId="77777777" w:rsidR="00C71F9F" w:rsidRDefault="00C71F9F" w:rsidP="007F5F2E">
      <w:pPr>
        <w:spacing w:after="60"/>
        <w:rPr>
          <w:bCs/>
          <w:sz w:val="24"/>
          <w:szCs w:val="24"/>
        </w:rPr>
      </w:pPr>
    </w:p>
    <w:p w14:paraId="671696F3" w14:textId="62432114" w:rsidR="007F5F2E" w:rsidRDefault="00F11C4B" w:rsidP="007F5F2E">
      <w:pPr>
        <w:spacing w:after="60"/>
        <w:rPr>
          <w:bCs/>
          <w:sz w:val="24"/>
          <w:szCs w:val="24"/>
        </w:rPr>
      </w:pPr>
      <w:r>
        <w:rPr>
          <w:bCs/>
          <w:sz w:val="24"/>
          <w:szCs w:val="24"/>
        </w:rPr>
        <w:t>Avec cette lettre</w:t>
      </w:r>
      <w:r w:rsidR="007F5F2E">
        <w:rPr>
          <w:bCs/>
          <w:sz w:val="24"/>
          <w:szCs w:val="24"/>
        </w:rPr>
        <w:t xml:space="preserve"> d’information, vous trouverez </w:t>
      </w:r>
      <w:r w:rsidRPr="007F5F2E">
        <w:rPr>
          <w:bCs/>
          <w:sz w:val="24"/>
          <w:szCs w:val="24"/>
        </w:rPr>
        <w:t>la convocation pour les AG (ordinaire et extraordinaire)</w:t>
      </w:r>
      <w:r w:rsidR="007F5F2E">
        <w:rPr>
          <w:bCs/>
          <w:sz w:val="24"/>
          <w:szCs w:val="24"/>
        </w:rPr>
        <w:t xml:space="preserve">, </w:t>
      </w:r>
      <w:r w:rsidRPr="007F5F2E">
        <w:rPr>
          <w:bCs/>
          <w:sz w:val="24"/>
          <w:szCs w:val="24"/>
        </w:rPr>
        <w:t>les textes des projets de nouveaux statuts et de règlement intérieur soumis au vote</w:t>
      </w:r>
      <w:r w:rsidR="007F5F2E">
        <w:rPr>
          <w:bCs/>
          <w:sz w:val="24"/>
          <w:szCs w:val="24"/>
        </w:rPr>
        <w:t xml:space="preserve">, </w:t>
      </w:r>
      <w:r w:rsidRPr="007F5F2E">
        <w:rPr>
          <w:bCs/>
          <w:sz w:val="24"/>
          <w:szCs w:val="24"/>
        </w:rPr>
        <w:t>le</w:t>
      </w:r>
      <w:r w:rsidR="00121405">
        <w:rPr>
          <w:bCs/>
          <w:sz w:val="24"/>
          <w:szCs w:val="24"/>
        </w:rPr>
        <w:t>s</w:t>
      </w:r>
      <w:r w:rsidRPr="007F5F2E">
        <w:rPr>
          <w:bCs/>
          <w:sz w:val="24"/>
          <w:szCs w:val="24"/>
        </w:rPr>
        <w:t xml:space="preserve"> formulaire</w:t>
      </w:r>
      <w:r w:rsidR="00121405">
        <w:rPr>
          <w:bCs/>
          <w:sz w:val="24"/>
          <w:szCs w:val="24"/>
        </w:rPr>
        <w:t>s</w:t>
      </w:r>
      <w:r w:rsidRPr="007F5F2E">
        <w:rPr>
          <w:bCs/>
          <w:sz w:val="24"/>
          <w:szCs w:val="24"/>
        </w:rPr>
        <w:t xml:space="preserve"> de pouvoir si vous ne pouvez assister à ces AG</w:t>
      </w:r>
      <w:r w:rsidR="006C3562">
        <w:rPr>
          <w:bCs/>
          <w:sz w:val="24"/>
          <w:szCs w:val="24"/>
        </w:rPr>
        <w:t>,</w:t>
      </w:r>
      <w:bookmarkStart w:id="1" w:name="_GoBack"/>
      <w:bookmarkEnd w:id="1"/>
      <w:r w:rsidR="007F5F2E">
        <w:rPr>
          <w:bCs/>
          <w:sz w:val="24"/>
          <w:szCs w:val="24"/>
        </w:rPr>
        <w:t xml:space="preserve"> et </w:t>
      </w:r>
      <w:r w:rsidRPr="007F5F2E">
        <w:rPr>
          <w:bCs/>
          <w:sz w:val="24"/>
          <w:szCs w:val="24"/>
        </w:rPr>
        <w:t>le formu</w:t>
      </w:r>
      <w:r w:rsidR="007F5F2E" w:rsidRPr="007F5F2E">
        <w:rPr>
          <w:bCs/>
          <w:sz w:val="24"/>
          <w:szCs w:val="24"/>
        </w:rPr>
        <w:t>laire d’inscription au cocktail</w:t>
      </w:r>
      <w:r w:rsidR="00121405">
        <w:rPr>
          <w:bCs/>
          <w:sz w:val="24"/>
          <w:szCs w:val="24"/>
        </w:rPr>
        <w:t>.</w:t>
      </w:r>
    </w:p>
    <w:p w14:paraId="6FC4AC65" w14:textId="77777777" w:rsidR="007F5F2E" w:rsidRDefault="007F5F2E" w:rsidP="00D03DFC">
      <w:pPr>
        <w:spacing w:after="0"/>
        <w:rPr>
          <w:sz w:val="20"/>
          <w:szCs w:val="20"/>
        </w:rPr>
      </w:pPr>
    </w:p>
    <w:p w14:paraId="038425D3" w14:textId="77777777" w:rsidR="00D03DFC" w:rsidRDefault="00D03DFC" w:rsidP="00D03DFC">
      <w:pPr>
        <w:spacing w:after="0"/>
        <w:rPr>
          <w:sz w:val="24"/>
          <w:szCs w:val="24"/>
        </w:rPr>
      </w:pPr>
    </w:p>
    <w:p w14:paraId="14029837" w14:textId="7C24E7F1" w:rsidR="0065006A" w:rsidRDefault="00F11C4B" w:rsidP="00D03DFC">
      <w:pPr>
        <w:spacing w:after="0"/>
        <w:rPr>
          <w:sz w:val="20"/>
          <w:szCs w:val="20"/>
        </w:rPr>
      </w:pPr>
      <w:r w:rsidRPr="00C02BC1">
        <w:rPr>
          <w:sz w:val="24"/>
          <w:szCs w:val="24"/>
        </w:rPr>
        <w:t>Jean-Luc Bourgeois</w:t>
      </w:r>
      <w:r w:rsidR="007F5F2E">
        <w:rPr>
          <w:sz w:val="24"/>
          <w:szCs w:val="24"/>
        </w:rPr>
        <w:t xml:space="preserve">, </w:t>
      </w:r>
      <w:r w:rsidR="00121405">
        <w:rPr>
          <w:sz w:val="24"/>
          <w:szCs w:val="24"/>
        </w:rPr>
        <w:t>Président de l’ASPEN</w:t>
      </w:r>
      <w:bookmarkEnd w:id="0"/>
    </w:p>
    <w:sectPr w:rsidR="0065006A" w:rsidSect="00A363C6">
      <w:type w:val="continuous"/>
      <w:pgSz w:w="11906" w:h="16838" w:code="9"/>
      <w:pgMar w:top="1418" w:right="992" w:bottom="1418" w:left="993" w:header="709"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9122" w14:textId="77777777" w:rsidR="007F5F2E" w:rsidRDefault="007F5F2E" w:rsidP="00684A9F">
      <w:pPr>
        <w:spacing w:after="0" w:line="240" w:lineRule="auto"/>
      </w:pPr>
      <w:r>
        <w:separator/>
      </w:r>
    </w:p>
  </w:endnote>
  <w:endnote w:type="continuationSeparator" w:id="0">
    <w:p w14:paraId="309B0022" w14:textId="77777777" w:rsidR="007F5F2E" w:rsidRDefault="007F5F2E"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B821" w14:textId="79AE016E" w:rsidR="007F5F2E" w:rsidRDefault="007F5F2E" w:rsidP="00704C9D">
    <w:pPr>
      <w:pStyle w:val="Pieddepage"/>
      <w:jc w:val="center"/>
      <w:rPr>
        <w:rFonts w:ascii="Arial Narrow" w:hAnsi="Arial Narrow"/>
        <w:sz w:val="18"/>
        <w:szCs w:val="18"/>
      </w:rPr>
    </w:pPr>
    <w:r>
      <w:rPr>
        <w:rFonts w:ascii="Arial Narrow" w:hAnsi="Arial Narrow"/>
        <w:sz w:val="18"/>
        <w:szCs w:val="18"/>
      </w:rPr>
      <w:t>ASSOCIATION POUR LA  PROTECTION ET L’EMBELLISSEMENT DU SITE DE PENCHATEAU ET DE LA CÔTE SAUVAGE DU POULIGUEN</w:t>
    </w:r>
  </w:p>
  <w:p w14:paraId="05C1A7A7" w14:textId="77777777" w:rsidR="007F5F2E" w:rsidRDefault="007F5F2E" w:rsidP="008D55C8">
    <w:pPr>
      <w:pStyle w:val="Pieddepage"/>
      <w:jc w:val="center"/>
      <w:rPr>
        <w:rFonts w:ascii="Arial Narrow" w:hAnsi="Arial Narrow"/>
        <w:sz w:val="18"/>
        <w:szCs w:val="18"/>
      </w:rPr>
    </w:pPr>
    <w:r w:rsidRPr="0010039E">
      <w:rPr>
        <w:rFonts w:ascii="Arial Narrow" w:hAnsi="Arial Narrow"/>
        <w:b/>
        <w:sz w:val="18"/>
        <w:szCs w:val="18"/>
      </w:rPr>
      <w:t>Agréée urbanisme et environnement</w:t>
    </w:r>
  </w:p>
  <w:p w14:paraId="71496717" w14:textId="77777777" w:rsidR="007F5F2E" w:rsidRPr="008D55C8" w:rsidRDefault="007F5F2E" w:rsidP="008D55C8">
    <w:pPr>
      <w:pStyle w:val="Pieddepage"/>
      <w:jc w:val="center"/>
      <w:rPr>
        <w:rFonts w:ascii="Arial Narrow" w:hAnsi="Arial Narrow"/>
        <w:sz w:val="18"/>
        <w:szCs w:val="18"/>
      </w:rPr>
    </w:pPr>
    <w:r>
      <w:rPr>
        <w:rFonts w:ascii="Arial Narrow" w:hAnsi="Arial Narrow"/>
        <w:sz w:val="18"/>
        <w:szCs w:val="18"/>
      </w:rPr>
      <w:t xml:space="preserve">Toute correspondance est à adresser au siège social : 4, avenue de </w:t>
    </w:r>
    <w:proofErr w:type="spellStart"/>
    <w:r>
      <w:rPr>
        <w:rFonts w:ascii="Arial Narrow" w:hAnsi="Arial Narrow"/>
        <w:sz w:val="18"/>
        <w:szCs w:val="18"/>
      </w:rPr>
      <w:t>Toullain</w:t>
    </w:r>
    <w:proofErr w:type="spellEnd"/>
    <w:r>
      <w:rPr>
        <w:rFonts w:ascii="Arial Narrow" w:hAnsi="Arial Narrow"/>
        <w:sz w:val="18"/>
        <w:szCs w:val="18"/>
      </w:rPr>
      <w:t xml:space="preserve"> – 44510 Le Pouliguen</w:t>
    </w:r>
  </w:p>
  <w:p w14:paraId="2804CAC1" w14:textId="77777777" w:rsidR="007F5F2E" w:rsidRDefault="007F5F2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78CFB" w14:textId="77777777" w:rsidR="007F5F2E" w:rsidRDefault="007F5F2E" w:rsidP="00684A9F">
      <w:pPr>
        <w:spacing w:after="0" w:line="240" w:lineRule="auto"/>
      </w:pPr>
      <w:r>
        <w:separator/>
      </w:r>
    </w:p>
  </w:footnote>
  <w:footnote w:type="continuationSeparator" w:id="0">
    <w:p w14:paraId="10258395" w14:textId="77777777" w:rsidR="007F5F2E" w:rsidRDefault="007F5F2E" w:rsidP="00684A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50FF" w14:textId="0FF7CE6E" w:rsidR="007F5F2E" w:rsidRDefault="00AD2ABD">
    <w:pPr>
      <w:pStyle w:val="En-tte"/>
      <w:rPr>
        <w:noProof/>
        <w:lang w:eastAsia="fr-FR"/>
      </w:rPr>
    </w:pPr>
    <w:r w:rsidRPr="00417AA9">
      <w:rPr>
        <w:noProof/>
        <w:lang w:eastAsia="fr-FR"/>
      </w:rPr>
      <w:drawing>
        <wp:inline distT="0" distB="0" distL="0" distR="0" wp14:anchorId="30B70942" wp14:editId="78EB04C3">
          <wp:extent cx="1044394" cy="1191491"/>
          <wp:effectExtent l="19050" t="0" r="3356"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sdt>
      <w:sdtPr>
        <w:id w:val="1602297861"/>
        <w:docPartObj>
          <w:docPartGallery w:val="Page Numbers (Margins)"/>
          <w:docPartUnique/>
        </w:docPartObj>
      </w:sdtPr>
      <w:sdtEndPr/>
      <w:sdtContent>
        <w:r w:rsidR="007F5F2E">
          <w:rPr>
            <w:noProof/>
            <w:lang w:eastAsia="fr-FR"/>
          </w:rPr>
          <mc:AlternateContent>
            <mc:Choice Requires="wps">
              <w:drawing>
                <wp:anchor distT="0" distB="0" distL="114300" distR="114300" simplePos="0" relativeHeight="251660288" behindDoc="0" locked="0" layoutInCell="0" allowOverlap="1" wp14:anchorId="0067A481" wp14:editId="231E8FD4">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6C3562" w:rsidRPr="006C3562">
                                <w:rPr>
                                  <w:rStyle w:val="Numrodepage"/>
                                  <w:b/>
                                  <w:noProof/>
                                  <w:color w:val="FFFFFF" w:themeColor="background1"/>
                                  <w:sz w:val="24"/>
                                  <w:szCs w:val="24"/>
                                </w:rPr>
                                <w:t>5</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" o:allowincell="f" fillcolor="#9bbb59 [3206]" stroked="f">
                  <v:textbox inset="0,,0">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D03DFC" w:rsidRPr="00D03DFC">
                          <w:rPr>
                            <w:rStyle w:val="Numrodepage"/>
                            <w:b/>
                            <w:noProof/>
                            <w:color w:val="FFFFFF" w:themeColor="background1"/>
                            <w:sz w:val="24"/>
                            <w:szCs w:val="24"/>
                          </w:rPr>
                          <w:t>5</w:t>
                        </w:r>
                        <w:r>
                          <w:rPr>
                            <w:rStyle w:val="Numrodepage"/>
                            <w:b/>
                            <w:noProof/>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040FB"/>
    <w:multiLevelType w:val="hybridMultilevel"/>
    <w:tmpl w:val="2A30C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C218C"/>
    <w:multiLevelType w:val="hybridMultilevel"/>
    <w:tmpl w:val="016A76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562DF7"/>
    <w:multiLevelType w:val="hybridMultilevel"/>
    <w:tmpl w:val="232EE96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8240F04"/>
    <w:multiLevelType w:val="hybridMultilevel"/>
    <w:tmpl w:val="FFE0D5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9232741"/>
    <w:multiLevelType w:val="hybridMultilevel"/>
    <w:tmpl w:val="3B72058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CF1F81"/>
    <w:multiLevelType w:val="hybridMultilevel"/>
    <w:tmpl w:val="AA02B5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81A569F"/>
    <w:multiLevelType w:val="hybridMultilevel"/>
    <w:tmpl w:val="9FB42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1A6483"/>
    <w:multiLevelType w:val="hybridMultilevel"/>
    <w:tmpl w:val="73C6131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nsid w:val="25241240"/>
    <w:multiLevelType w:val="hybridMultilevel"/>
    <w:tmpl w:val="C9E4DE5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6C62733"/>
    <w:multiLevelType w:val="hybridMultilevel"/>
    <w:tmpl w:val="40B4CD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7291512"/>
    <w:multiLevelType w:val="hybridMultilevel"/>
    <w:tmpl w:val="08A4E1C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D106AE8"/>
    <w:multiLevelType w:val="hybridMultilevel"/>
    <w:tmpl w:val="3E1C40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6D3F81"/>
    <w:multiLevelType w:val="hybridMultilevel"/>
    <w:tmpl w:val="F8A2EAA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0A0360F"/>
    <w:multiLevelType w:val="hybridMultilevel"/>
    <w:tmpl w:val="2244DF6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3840CC2"/>
    <w:multiLevelType w:val="hybridMultilevel"/>
    <w:tmpl w:val="7AF81D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ACF4F98"/>
    <w:multiLevelType w:val="hybridMultilevel"/>
    <w:tmpl w:val="88941B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630EFB"/>
    <w:multiLevelType w:val="hybridMultilevel"/>
    <w:tmpl w:val="957E7F92"/>
    <w:lvl w:ilvl="0" w:tplc="E2F80A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81D5D"/>
    <w:multiLevelType w:val="hybridMultilevel"/>
    <w:tmpl w:val="921E01CA"/>
    <w:lvl w:ilvl="0" w:tplc="7E52AC9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3E492460"/>
    <w:multiLevelType w:val="hybridMultilevel"/>
    <w:tmpl w:val="39221D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2CF42BC"/>
    <w:multiLevelType w:val="hybridMultilevel"/>
    <w:tmpl w:val="C47A15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8B2C5B"/>
    <w:multiLevelType w:val="hybridMultilevel"/>
    <w:tmpl w:val="BAC0EACC"/>
    <w:lvl w:ilvl="0" w:tplc="040C0017">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2">
    <w:nsid w:val="46D51DC2"/>
    <w:multiLevelType w:val="hybridMultilevel"/>
    <w:tmpl w:val="9EC44E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4BA70EDC"/>
    <w:multiLevelType w:val="hybridMultilevel"/>
    <w:tmpl w:val="47DA0A06"/>
    <w:lvl w:ilvl="0" w:tplc="4FA879C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55334D"/>
    <w:multiLevelType w:val="hybridMultilevel"/>
    <w:tmpl w:val="B06822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0824177"/>
    <w:multiLevelType w:val="hybridMultilevel"/>
    <w:tmpl w:val="6AAA7F38"/>
    <w:lvl w:ilvl="0" w:tplc="040C0001">
      <w:start w:val="1"/>
      <w:numFmt w:val="bullet"/>
      <w:lvlText w:val=""/>
      <w:lvlJc w:val="left"/>
      <w:pPr>
        <w:ind w:left="8441" w:hanging="360"/>
      </w:pPr>
      <w:rPr>
        <w:rFonts w:ascii="Symbol" w:hAnsi="Symbol" w:hint="default"/>
      </w:rPr>
    </w:lvl>
    <w:lvl w:ilvl="1" w:tplc="040C0003" w:tentative="1">
      <w:start w:val="1"/>
      <w:numFmt w:val="bullet"/>
      <w:lvlText w:val="o"/>
      <w:lvlJc w:val="left"/>
      <w:pPr>
        <w:ind w:left="9161" w:hanging="360"/>
      </w:pPr>
      <w:rPr>
        <w:rFonts w:ascii="Courier New" w:hAnsi="Courier New" w:cs="Courier New" w:hint="default"/>
      </w:rPr>
    </w:lvl>
    <w:lvl w:ilvl="2" w:tplc="040C0005" w:tentative="1">
      <w:start w:val="1"/>
      <w:numFmt w:val="bullet"/>
      <w:lvlText w:val=""/>
      <w:lvlJc w:val="left"/>
      <w:pPr>
        <w:ind w:left="9881" w:hanging="360"/>
      </w:pPr>
      <w:rPr>
        <w:rFonts w:ascii="Wingdings" w:hAnsi="Wingdings" w:hint="default"/>
      </w:rPr>
    </w:lvl>
    <w:lvl w:ilvl="3" w:tplc="040C0001" w:tentative="1">
      <w:start w:val="1"/>
      <w:numFmt w:val="bullet"/>
      <w:lvlText w:val=""/>
      <w:lvlJc w:val="left"/>
      <w:pPr>
        <w:ind w:left="10601" w:hanging="360"/>
      </w:pPr>
      <w:rPr>
        <w:rFonts w:ascii="Symbol" w:hAnsi="Symbol" w:hint="default"/>
      </w:rPr>
    </w:lvl>
    <w:lvl w:ilvl="4" w:tplc="040C0003" w:tentative="1">
      <w:start w:val="1"/>
      <w:numFmt w:val="bullet"/>
      <w:lvlText w:val="o"/>
      <w:lvlJc w:val="left"/>
      <w:pPr>
        <w:ind w:left="11321" w:hanging="360"/>
      </w:pPr>
      <w:rPr>
        <w:rFonts w:ascii="Courier New" w:hAnsi="Courier New" w:cs="Courier New" w:hint="default"/>
      </w:rPr>
    </w:lvl>
    <w:lvl w:ilvl="5" w:tplc="040C0005" w:tentative="1">
      <w:start w:val="1"/>
      <w:numFmt w:val="bullet"/>
      <w:lvlText w:val=""/>
      <w:lvlJc w:val="left"/>
      <w:pPr>
        <w:ind w:left="12041" w:hanging="360"/>
      </w:pPr>
      <w:rPr>
        <w:rFonts w:ascii="Wingdings" w:hAnsi="Wingdings" w:hint="default"/>
      </w:rPr>
    </w:lvl>
    <w:lvl w:ilvl="6" w:tplc="040C0001" w:tentative="1">
      <w:start w:val="1"/>
      <w:numFmt w:val="bullet"/>
      <w:lvlText w:val=""/>
      <w:lvlJc w:val="left"/>
      <w:pPr>
        <w:ind w:left="12761" w:hanging="360"/>
      </w:pPr>
      <w:rPr>
        <w:rFonts w:ascii="Symbol" w:hAnsi="Symbol" w:hint="default"/>
      </w:rPr>
    </w:lvl>
    <w:lvl w:ilvl="7" w:tplc="040C0003" w:tentative="1">
      <w:start w:val="1"/>
      <w:numFmt w:val="bullet"/>
      <w:lvlText w:val="o"/>
      <w:lvlJc w:val="left"/>
      <w:pPr>
        <w:ind w:left="13481" w:hanging="360"/>
      </w:pPr>
      <w:rPr>
        <w:rFonts w:ascii="Courier New" w:hAnsi="Courier New" w:cs="Courier New" w:hint="default"/>
      </w:rPr>
    </w:lvl>
    <w:lvl w:ilvl="8" w:tplc="040C0005" w:tentative="1">
      <w:start w:val="1"/>
      <w:numFmt w:val="bullet"/>
      <w:lvlText w:val=""/>
      <w:lvlJc w:val="left"/>
      <w:pPr>
        <w:ind w:left="14201" w:hanging="360"/>
      </w:pPr>
      <w:rPr>
        <w:rFonts w:ascii="Wingdings" w:hAnsi="Wingdings" w:hint="default"/>
      </w:rPr>
    </w:lvl>
  </w:abstractNum>
  <w:abstractNum w:abstractNumId="26">
    <w:nsid w:val="51DD4EDF"/>
    <w:multiLevelType w:val="hybridMultilevel"/>
    <w:tmpl w:val="0DE2E2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594D5C"/>
    <w:multiLevelType w:val="hybridMultilevel"/>
    <w:tmpl w:val="F9B8A3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A33394"/>
    <w:multiLevelType w:val="hybridMultilevel"/>
    <w:tmpl w:val="D3109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C10AAD"/>
    <w:multiLevelType w:val="hybridMultilevel"/>
    <w:tmpl w:val="612EAE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A6C256C"/>
    <w:multiLevelType w:val="hybridMultilevel"/>
    <w:tmpl w:val="B802C8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D334662"/>
    <w:multiLevelType w:val="hybridMultilevel"/>
    <w:tmpl w:val="DED09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607B65"/>
    <w:multiLevelType w:val="hybridMultilevel"/>
    <w:tmpl w:val="308CD514"/>
    <w:lvl w:ilvl="0" w:tplc="92428CE8">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61BF3112"/>
    <w:multiLevelType w:val="hybridMultilevel"/>
    <w:tmpl w:val="6A54B4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28C5EAD"/>
    <w:multiLevelType w:val="hybridMultilevel"/>
    <w:tmpl w:val="CB9CA11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5">
    <w:nsid w:val="66A46D47"/>
    <w:multiLevelType w:val="hybridMultilevel"/>
    <w:tmpl w:val="F6BAF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A3A0BA6"/>
    <w:multiLevelType w:val="hybridMultilevel"/>
    <w:tmpl w:val="4EBC1A04"/>
    <w:lvl w:ilvl="0" w:tplc="B808C07E">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7">
    <w:nsid w:val="6B9220C5"/>
    <w:multiLevelType w:val="hybridMultilevel"/>
    <w:tmpl w:val="FD680AC2"/>
    <w:lvl w:ilvl="0" w:tplc="8446EBF6">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B417FB"/>
    <w:multiLevelType w:val="hybridMultilevel"/>
    <w:tmpl w:val="634603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F41DB8"/>
    <w:multiLevelType w:val="hybridMultilevel"/>
    <w:tmpl w:val="C9D6B0A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2FE5692"/>
    <w:multiLevelType w:val="hybridMultilevel"/>
    <w:tmpl w:val="F2F6772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1">
    <w:nsid w:val="76FF7785"/>
    <w:multiLevelType w:val="hybridMultilevel"/>
    <w:tmpl w:val="F47847C4"/>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8923A26"/>
    <w:multiLevelType w:val="hybridMultilevel"/>
    <w:tmpl w:val="82986F90"/>
    <w:lvl w:ilvl="0" w:tplc="EA185782">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3">
    <w:nsid w:val="7C19145E"/>
    <w:multiLevelType w:val="hybridMultilevel"/>
    <w:tmpl w:val="1360B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8001A0"/>
    <w:multiLevelType w:val="hybridMultilevel"/>
    <w:tmpl w:val="02AA889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7FE25CAE"/>
    <w:multiLevelType w:val="hybridMultilevel"/>
    <w:tmpl w:val="EE8063EA"/>
    <w:lvl w:ilvl="0" w:tplc="07AA7EE0">
      <w:numFmt w:val="bullet"/>
      <w:lvlText w:val="-"/>
      <w:lvlJc w:val="left"/>
      <w:pPr>
        <w:ind w:left="502" w:hanging="360"/>
      </w:pPr>
      <w:rPr>
        <w:rFonts w:ascii="Calibri" w:eastAsiaTheme="minorEastAsia"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4"/>
  </w:num>
  <w:num w:numId="2">
    <w:abstractNumId w:val="21"/>
  </w:num>
  <w:num w:numId="3">
    <w:abstractNumId w:val="19"/>
  </w:num>
  <w:num w:numId="4">
    <w:abstractNumId w:val="31"/>
  </w:num>
  <w:num w:numId="5">
    <w:abstractNumId w:val="40"/>
  </w:num>
  <w:num w:numId="6">
    <w:abstractNumId w:val="7"/>
  </w:num>
  <w:num w:numId="7">
    <w:abstractNumId w:val="36"/>
  </w:num>
  <w:num w:numId="8">
    <w:abstractNumId w:val="24"/>
  </w:num>
  <w:num w:numId="9">
    <w:abstractNumId w:val="13"/>
  </w:num>
  <w:num w:numId="10">
    <w:abstractNumId w:val="35"/>
  </w:num>
  <w:num w:numId="11">
    <w:abstractNumId w:val="15"/>
  </w:num>
  <w:num w:numId="12">
    <w:abstractNumId w:val="9"/>
  </w:num>
  <w:num w:numId="13">
    <w:abstractNumId w:val="11"/>
  </w:num>
  <w:num w:numId="14">
    <w:abstractNumId w:val="6"/>
  </w:num>
  <w:num w:numId="15">
    <w:abstractNumId w:val="29"/>
  </w:num>
  <w:num w:numId="16">
    <w:abstractNumId w:val="18"/>
  </w:num>
  <w:num w:numId="17">
    <w:abstractNumId w:val="34"/>
  </w:num>
  <w:num w:numId="18">
    <w:abstractNumId w:val="8"/>
  </w:num>
  <w:num w:numId="19">
    <w:abstractNumId w:val="10"/>
  </w:num>
  <w:num w:numId="20">
    <w:abstractNumId w:val="37"/>
  </w:num>
  <w:num w:numId="21">
    <w:abstractNumId w:val="42"/>
  </w:num>
  <w:num w:numId="22">
    <w:abstractNumId w:val="43"/>
  </w:num>
  <w:num w:numId="23">
    <w:abstractNumId w:val="28"/>
  </w:num>
  <w:num w:numId="24">
    <w:abstractNumId w:val="20"/>
  </w:num>
  <w:num w:numId="25">
    <w:abstractNumId w:val="38"/>
  </w:num>
  <w:num w:numId="26">
    <w:abstractNumId w:val="12"/>
  </w:num>
  <w:num w:numId="27">
    <w:abstractNumId w:val="1"/>
  </w:num>
  <w:num w:numId="28">
    <w:abstractNumId w:val="26"/>
  </w:num>
  <w:num w:numId="29">
    <w:abstractNumId w:val="27"/>
  </w:num>
  <w:num w:numId="30">
    <w:abstractNumId w:val="41"/>
  </w:num>
  <w:num w:numId="31">
    <w:abstractNumId w:val="16"/>
  </w:num>
  <w:num w:numId="32">
    <w:abstractNumId w:val="32"/>
  </w:num>
  <w:num w:numId="33">
    <w:abstractNumId w:val="25"/>
  </w:num>
  <w:num w:numId="34">
    <w:abstractNumId w:val="14"/>
  </w:num>
  <w:num w:numId="35">
    <w:abstractNumId w:val="22"/>
  </w:num>
  <w:num w:numId="36">
    <w:abstractNumId w:val="33"/>
  </w:num>
  <w:num w:numId="37">
    <w:abstractNumId w:val="30"/>
  </w:num>
  <w:num w:numId="38">
    <w:abstractNumId w:val="44"/>
  </w:num>
  <w:num w:numId="39">
    <w:abstractNumId w:val="3"/>
  </w:num>
  <w:num w:numId="40">
    <w:abstractNumId w:val="5"/>
  </w:num>
  <w:num w:numId="41">
    <w:abstractNumId w:val="39"/>
  </w:num>
  <w:num w:numId="42">
    <w:abstractNumId w:val="2"/>
  </w:num>
  <w:num w:numId="43">
    <w:abstractNumId w:val="45"/>
  </w:num>
  <w:num w:numId="44">
    <w:abstractNumId w:val="17"/>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3B"/>
    <w:rsid w:val="00001288"/>
    <w:rsid w:val="00002518"/>
    <w:rsid w:val="000041B9"/>
    <w:rsid w:val="00006B7A"/>
    <w:rsid w:val="0000721E"/>
    <w:rsid w:val="00017F37"/>
    <w:rsid w:val="00022C64"/>
    <w:rsid w:val="00022F92"/>
    <w:rsid w:val="00025FCC"/>
    <w:rsid w:val="00031C2F"/>
    <w:rsid w:val="00045136"/>
    <w:rsid w:val="00045789"/>
    <w:rsid w:val="00054772"/>
    <w:rsid w:val="00056769"/>
    <w:rsid w:val="00070447"/>
    <w:rsid w:val="00070F3F"/>
    <w:rsid w:val="00072633"/>
    <w:rsid w:val="00074DE9"/>
    <w:rsid w:val="000759E5"/>
    <w:rsid w:val="00083643"/>
    <w:rsid w:val="00083AD3"/>
    <w:rsid w:val="000936DF"/>
    <w:rsid w:val="00093CE6"/>
    <w:rsid w:val="000956E6"/>
    <w:rsid w:val="000A58E7"/>
    <w:rsid w:val="000B1D47"/>
    <w:rsid w:val="000B3F4A"/>
    <w:rsid w:val="000C05EC"/>
    <w:rsid w:val="000C1B82"/>
    <w:rsid w:val="000C274E"/>
    <w:rsid w:val="000C301E"/>
    <w:rsid w:val="000C5F20"/>
    <w:rsid w:val="000D0C2A"/>
    <w:rsid w:val="000F470B"/>
    <w:rsid w:val="000F53DD"/>
    <w:rsid w:val="000F7444"/>
    <w:rsid w:val="000F761B"/>
    <w:rsid w:val="000F7F77"/>
    <w:rsid w:val="001002C5"/>
    <w:rsid w:val="00100324"/>
    <w:rsid w:val="0010039E"/>
    <w:rsid w:val="00100F3E"/>
    <w:rsid w:val="0010126C"/>
    <w:rsid w:val="00101360"/>
    <w:rsid w:val="00102B7E"/>
    <w:rsid w:val="001114D2"/>
    <w:rsid w:val="00120841"/>
    <w:rsid w:val="00121405"/>
    <w:rsid w:val="001229AC"/>
    <w:rsid w:val="00126985"/>
    <w:rsid w:val="0013143E"/>
    <w:rsid w:val="0013305D"/>
    <w:rsid w:val="00134901"/>
    <w:rsid w:val="0014250A"/>
    <w:rsid w:val="00142608"/>
    <w:rsid w:val="0014344F"/>
    <w:rsid w:val="00143922"/>
    <w:rsid w:val="00145663"/>
    <w:rsid w:val="00152820"/>
    <w:rsid w:val="00160BA4"/>
    <w:rsid w:val="001635AE"/>
    <w:rsid w:val="0016687E"/>
    <w:rsid w:val="00166AC8"/>
    <w:rsid w:val="00170F82"/>
    <w:rsid w:val="00171B6A"/>
    <w:rsid w:val="0017665F"/>
    <w:rsid w:val="001771CC"/>
    <w:rsid w:val="00180647"/>
    <w:rsid w:val="001868E1"/>
    <w:rsid w:val="00191252"/>
    <w:rsid w:val="00193ED3"/>
    <w:rsid w:val="00195778"/>
    <w:rsid w:val="0019630A"/>
    <w:rsid w:val="00196531"/>
    <w:rsid w:val="001A3548"/>
    <w:rsid w:val="001B4BCB"/>
    <w:rsid w:val="001B667C"/>
    <w:rsid w:val="001C28A5"/>
    <w:rsid w:val="001E31D2"/>
    <w:rsid w:val="001E4DEA"/>
    <w:rsid w:val="001E532D"/>
    <w:rsid w:val="001E75E7"/>
    <w:rsid w:val="001F19B1"/>
    <w:rsid w:val="001F1AED"/>
    <w:rsid w:val="001F35E1"/>
    <w:rsid w:val="00202C8A"/>
    <w:rsid w:val="002067E9"/>
    <w:rsid w:val="00210A08"/>
    <w:rsid w:val="002140EA"/>
    <w:rsid w:val="002165CA"/>
    <w:rsid w:val="0021799E"/>
    <w:rsid w:val="00224BCD"/>
    <w:rsid w:val="002278AA"/>
    <w:rsid w:val="002308FF"/>
    <w:rsid w:val="002407FC"/>
    <w:rsid w:val="00260BF8"/>
    <w:rsid w:val="00272E32"/>
    <w:rsid w:val="00275EE5"/>
    <w:rsid w:val="002871DE"/>
    <w:rsid w:val="0029053E"/>
    <w:rsid w:val="0029726E"/>
    <w:rsid w:val="002A30C9"/>
    <w:rsid w:val="002A38BD"/>
    <w:rsid w:val="002B2246"/>
    <w:rsid w:val="002B24F4"/>
    <w:rsid w:val="002B6789"/>
    <w:rsid w:val="002C4E50"/>
    <w:rsid w:val="002D4753"/>
    <w:rsid w:val="002E6DA1"/>
    <w:rsid w:val="002F1951"/>
    <w:rsid w:val="00300673"/>
    <w:rsid w:val="003059C9"/>
    <w:rsid w:val="00315F87"/>
    <w:rsid w:val="003217BE"/>
    <w:rsid w:val="00321D07"/>
    <w:rsid w:val="003357B2"/>
    <w:rsid w:val="003431B0"/>
    <w:rsid w:val="00351265"/>
    <w:rsid w:val="0035576B"/>
    <w:rsid w:val="00365D08"/>
    <w:rsid w:val="0036727F"/>
    <w:rsid w:val="00373630"/>
    <w:rsid w:val="003756CA"/>
    <w:rsid w:val="003808B3"/>
    <w:rsid w:val="003857EB"/>
    <w:rsid w:val="0039071E"/>
    <w:rsid w:val="0039492D"/>
    <w:rsid w:val="0039784F"/>
    <w:rsid w:val="003A01F0"/>
    <w:rsid w:val="003B0913"/>
    <w:rsid w:val="003B360D"/>
    <w:rsid w:val="003B543C"/>
    <w:rsid w:val="003C5074"/>
    <w:rsid w:val="003D7621"/>
    <w:rsid w:val="003E11E1"/>
    <w:rsid w:val="003E55AB"/>
    <w:rsid w:val="003E6890"/>
    <w:rsid w:val="003F18C1"/>
    <w:rsid w:val="003F73F2"/>
    <w:rsid w:val="00413657"/>
    <w:rsid w:val="00413F25"/>
    <w:rsid w:val="00416D13"/>
    <w:rsid w:val="00417AA9"/>
    <w:rsid w:val="00422557"/>
    <w:rsid w:val="00433251"/>
    <w:rsid w:val="004345FA"/>
    <w:rsid w:val="00441B2D"/>
    <w:rsid w:val="0045582A"/>
    <w:rsid w:val="00455A39"/>
    <w:rsid w:val="00456FA4"/>
    <w:rsid w:val="004618CA"/>
    <w:rsid w:val="00464C9E"/>
    <w:rsid w:val="00465B25"/>
    <w:rsid w:val="004668C2"/>
    <w:rsid w:val="00466AC9"/>
    <w:rsid w:val="00470BFE"/>
    <w:rsid w:val="00472D54"/>
    <w:rsid w:val="00474994"/>
    <w:rsid w:val="00482AB7"/>
    <w:rsid w:val="00495095"/>
    <w:rsid w:val="004A25A9"/>
    <w:rsid w:val="004A72CE"/>
    <w:rsid w:val="004A739A"/>
    <w:rsid w:val="004B1815"/>
    <w:rsid w:val="004B26FC"/>
    <w:rsid w:val="004B2AC9"/>
    <w:rsid w:val="004B5367"/>
    <w:rsid w:val="004B65FA"/>
    <w:rsid w:val="004C0E82"/>
    <w:rsid w:val="004C404B"/>
    <w:rsid w:val="004D1E0B"/>
    <w:rsid w:val="004E4025"/>
    <w:rsid w:val="004E6493"/>
    <w:rsid w:val="004E729C"/>
    <w:rsid w:val="00503018"/>
    <w:rsid w:val="005109EF"/>
    <w:rsid w:val="0051539D"/>
    <w:rsid w:val="00531402"/>
    <w:rsid w:val="005374D4"/>
    <w:rsid w:val="00542BC7"/>
    <w:rsid w:val="00544E90"/>
    <w:rsid w:val="00551E5A"/>
    <w:rsid w:val="00553124"/>
    <w:rsid w:val="00553C2E"/>
    <w:rsid w:val="00553DA2"/>
    <w:rsid w:val="0057729A"/>
    <w:rsid w:val="00577C35"/>
    <w:rsid w:val="0058284B"/>
    <w:rsid w:val="00584638"/>
    <w:rsid w:val="00585D3D"/>
    <w:rsid w:val="0059051B"/>
    <w:rsid w:val="0059399D"/>
    <w:rsid w:val="0059795D"/>
    <w:rsid w:val="005A1DE1"/>
    <w:rsid w:val="005B2701"/>
    <w:rsid w:val="005C6723"/>
    <w:rsid w:val="005D142A"/>
    <w:rsid w:val="005D17B0"/>
    <w:rsid w:val="005D2FF6"/>
    <w:rsid w:val="005D4669"/>
    <w:rsid w:val="005E27B8"/>
    <w:rsid w:val="005E3988"/>
    <w:rsid w:val="005E4370"/>
    <w:rsid w:val="005E4C75"/>
    <w:rsid w:val="006014E1"/>
    <w:rsid w:val="00605018"/>
    <w:rsid w:val="00606B71"/>
    <w:rsid w:val="00613E6C"/>
    <w:rsid w:val="0061586B"/>
    <w:rsid w:val="00620032"/>
    <w:rsid w:val="0062451F"/>
    <w:rsid w:val="006417A2"/>
    <w:rsid w:val="00644376"/>
    <w:rsid w:val="0064731E"/>
    <w:rsid w:val="0065006A"/>
    <w:rsid w:val="006511D5"/>
    <w:rsid w:val="00652449"/>
    <w:rsid w:val="00652873"/>
    <w:rsid w:val="00652CAD"/>
    <w:rsid w:val="00652E64"/>
    <w:rsid w:val="0066059D"/>
    <w:rsid w:val="00660CC6"/>
    <w:rsid w:val="006618F9"/>
    <w:rsid w:val="006661B4"/>
    <w:rsid w:val="00666B30"/>
    <w:rsid w:val="00667EE3"/>
    <w:rsid w:val="00667F68"/>
    <w:rsid w:val="006708A5"/>
    <w:rsid w:val="00673C90"/>
    <w:rsid w:val="00684A9F"/>
    <w:rsid w:val="00691CD4"/>
    <w:rsid w:val="006955A5"/>
    <w:rsid w:val="00695C51"/>
    <w:rsid w:val="0069673B"/>
    <w:rsid w:val="006971D5"/>
    <w:rsid w:val="006A1B72"/>
    <w:rsid w:val="006A4D82"/>
    <w:rsid w:val="006A7401"/>
    <w:rsid w:val="006B04DB"/>
    <w:rsid w:val="006B4351"/>
    <w:rsid w:val="006B527F"/>
    <w:rsid w:val="006C0717"/>
    <w:rsid w:val="006C3562"/>
    <w:rsid w:val="006C3C55"/>
    <w:rsid w:val="006D3E89"/>
    <w:rsid w:val="006D5A21"/>
    <w:rsid w:val="006D6756"/>
    <w:rsid w:val="006E7846"/>
    <w:rsid w:val="006F2F91"/>
    <w:rsid w:val="006F752F"/>
    <w:rsid w:val="006F7EA3"/>
    <w:rsid w:val="007008E8"/>
    <w:rsid w:val="00704C9D"/>
    <w:rsid w:val="00713872"/>
    <w:rsid w:val="00714C40"/>
    <w:rsid w:val="00714C60"/>
    <w:rsid w:val="00725BF0"/>
    <w:rsid w:val="00726206"/>
    <w:rsid w:val="007334D9"/>
    <w:rsid w:val="0074752C"/>
    <w:rsid w:val="00752C23"/>
    <w:rsid w:val="00755C94"/>
    <w:rsid w:val="00756F9D"/>
    <w:rsid w:val="007570C3"/>
    <w:rsid w:val="00760D8B"/>
    <w:rsid w:val="00762651"/>
    <w:rsid w:val="007717F7"/>
    <w:rsid w:val="00771A3F"/>
    <w:rsid w:val="007733E3"/>
    <w:rsid w:val="00776452"/>
    <w:rsid w:val="00781441"/>
    <w:rsid w:val="00783B51"/>
    <w:rsid w:val="0078776A"/>
    <w:rsid w:val="00791325"/>
    <w:rsid w:val="00794E49"/>
    <w:rsid w:val="00797C81"/>
    <w:rsid w:val="007B11CD"/>
    <w:rsid w:val="007B3A12"/>
    <w:rsid w:val="007B6FD8"/>
    <w:rsid w:val="007E15C9"/>
    <w:rsid w:val="007E4D21"/>
    <w:rsid w:val="007E54A8"/>
    <w:rsid w:val="007F0811"/>
    <w:rsid w:val="007F0C8E"/>
    <w:rsid w:val="007F3002"/>
    <w:rsid w:val="007F3F0E"/>
    <w:rsid w:val="007F4DBD"/>
    <w:rsid w:val="007F5F2E"/>
    <w:rsid w:val="0080052A"/>
    <w:rsid w:val="008013C6"/>
    <w:rsid w:val="008115C2"/>
    <w:rsid w:val="00826CEA"/>
    <w:rsid w:val="00827AD9"/>
    <w:rsid w:val="00844A02"/>
    <w:rsid w:val="008556DE"/>
    <w:rsid w:val="00866092"/>
    <w:rsid w:val="008661C2"/>
    <w:rsid w:val="008703E6"/>
    <w:rsid w:val="00885933"/>
    <w:rsid w:val="008A1A75"/>
    <w:rsid w:val="008B1219"/>
    <w:rsid w:val="008C3019"/>
    <w:rsid w:val="008C3167"/>
    <w:rsid w:val="008D55C8"/>
    <w:rsid w:val="008E1901"/>
    <w:rsid w:val="008E7DE7"/>
    <w:rsid w:val="008F2D2B"/>
    <w:rsid w:val="009021EC"/>
    <w:rsid w:val="00907C23"/>
    <w:rsid w:val="0091302D"/>
    <w:rsid w:val="00916F13"/>
    <w:rsid w:val="00941E64"/>
    <w:rsid w:val="00945FEA"/>
    <w:rsid w:val="00946F02"/>
    <w:rsid w:val="009526A9"/>
    <w:rsid w:val="009528B1"/>
    <w:rsid w:val="0095295A"/>
    <w:rsid w:val="00955658"/>
    <w:rsid w:val="00956768"/>
    <w:rsid w:val="00965980"/>
    <w:rsid w:val="00967724"/>
    <w:rsid w:val="00972EA3"/>
    <w:rsid w:val="00981390"/>
    <w:rsid w:val="00984445"/>
    <w:rsid w:val="00990264"/>
    <w:rsid w:val="009A4A1B"/>
    <w:rsid w:val="009A5232"/>
    <w:rsid w:val="009B1E9B"/>
    <w:rsid w:val="009B330A"/>
    <w:rsid w:val="009B4A5F"/>
    <w:rsid w:val="009B66FD"/>
    <w:rsid w:val="009C4659"/>
    <w:rsid w:val="009D0645"/>
    <w:rsid w:val="009D7536"/>
    <w:rsid w:val="009D7E44"/>
    <w:rsid w:val="009E7C41"/>
    <w:rsid w:val="009F2349"/>
    <w:rsid w:val="009F3E3D"/>
    <w:rsid w:val="009F471B"/>
    <w:rsid w:val="009F7646"/>
    <w:rsid w:val="00A01C71"/>
    <w:rsid w:val="00A10E7B"/>
    <w:rsid w:val="00A12D29"/>
    <w:rsid w:val="00A15231"/>
    <w:rsid w:val="00A1546A"/>
    <w:rsid w:val="00A23B05"/>
    <w:rsid w:val="00A23CAB"/>
    <w:rsid w:val="00A24ABC"/>
    <w:rsid w:val="00A363C6"/>
    <w:rsid w:val="00A367FD"/>
    <w:rsid w:val="00A43766"/>
    <w:rsid w:val="00A5432F"/>
    <w:rsid w:val="00A569A3"/>
    <w:rsid w:val="00A6432E"/>
    <w:rsid w:val="00A65126"/>
    <w:rsid w:val="00A65EF7"/>
    <w:rsid w:val="00A7636E"/>
    <w:rsid w:val="00A829E2"/>
    <w:rsid w:val="00A83C85"/>
    <w:rsid w:val="00A95999"/>
    <w:rsid w:val="00A96D7C"/>
    <w:rsid w:val="00AA033E"/>
    <w:rsid w:val="00AA1B14"/>
    <w:rsid w:val="00AA3B37"/>
    <w:rsid w:val="00AA586D"/>
    <w:rsid w:val="00AA6E36"/>
    <w:rsid w:val="00AB27E7"/>
    <w:rsid w:val="00AC75B1"/>
    <w:rsid w:val="00AD2907"/>
    <w:rsid w:val="00AD2ABD"/>
    <w:rsid w:val="00AD41D6"/>
    <w:rsid w:val="00AD69C7"/>
    <w:rsid w:val="00AE054C"/>
    <w:rsid w:val="00AE6A64"/>
    <w:rsid w:val="00AF16C9"/>
    <w:rsid w:val="00AF3070"/>
    <w:rsid w:val="00AF7DE4"/>
    <w:rsid w:val="00B003A3"/>
    <w:rsid w:val="00B13F72"/>
    <w:rsid w:val="00B24E42"/>
    <w:rsid w:val="00B36F9F"/>
    <w:rsid w:val="00B47BEB"/>
    <w:rsid w:val="00B55D0E"/>
    <w:rsid w:val="00B73D8B"/>
    <w:rsid w:val="00B745BA"/>
    <w:rsid w:val="00B809BF"/>
    <w:rsid w:val="00B930F2"/>
    <w:rsid w:val="00BA0233"/>
    <w:rsid w:val="00BA0EE8"/>
    <w:rsid w:val="00BA446D"/>
    <w:rsid w:val="00BA6C29"/>
    <w:rsid w:val="00BB02C6"/>
    <w:rsid w:val="00BB4765"/>
    <w:rsid w:val="00BC7C0A"/>
    <w:rsid w:val="00BD0D66"/>
    <w:rsid w:val="00BD3F30"/>
    <w:rsid w:val="00BD4ACF"/>
    <w:rsid w:val="00BD6EC9"/>
    <w:rsid w:val="00BD7948"/>
    <w:rsid w:val="00BE02C3"/>
    <w:rsid w:val="00BE1B76"/>
    <w:rsid w:val="00BE429B"/>
    <w:rsid w:val="00BE51EC"/>
    <w:rsid w:val="00BE5654"/>
    <w:rsid w:val="00BF3E11"/>
    <w:rsid w:val="00BF583B"/>
    <w:rsid w:val="00C02BC1"/>
    <w:rsid w:val="00C04588"/>
    <w:rsid w:val="00C0505B"/>
    <w:rsid w:val="00C078DF"/>
    <w:rsid w:val="00C145BE"/>
    <w:rsid w:val="00C2024F"/>
    <w:rsid w:val="00C26A7F"/>
    <w:rsid w:val="00C30755"/>
    <w:rsid w:val="00C371EB"/>
    <w:rsid w:val="00C501CB"/>
    <w:rsid w:val="00C52622"/>
    <w:rsid w:val="00C5409C"/>
    <w:rsid w:val="00C5554F"/>
    <w:rsid w:val="00C55A93"/>
    <w:rsid w:val="00C66D1B"/>
    <w:rsid w:val="00C70E8B"/>
    <w:rsid w:val="00C71F9F"/>
    <w:rsid w:val="00C7798D"/>
    <w:rsid w:val="00C77A63"/>
    <w:rsid w:val="00C810E0"/>
    <w:rsid w:val="00C823C0"/>
    <w:rsid w:val="00C86C26"/>
    <w:rsid w:val="00C9043B"/>
    <w:rsid w:val="00CB24BD"/>
    <w:rsid w:val="00CB26C0"/>
    <w:rsid w:val="00CB3AD9"/>
    <w:rsid w:val="00CC022A"/>
    <w:rsid w:val="00CC263C"/>
    <w:rsid w:val="00CC731A"/>
    <w:rsid w:val="00CD2169"/>
    <w:rsid w:val="00CD2329"/>
    <w:rsid w:val="00CF009E"/>
    <w:rsid w:val="00CF00B0"/>
    <w:rsid w:val="00CF0CD9"/>
    <w:rsid w:val="00CF4819"/>
    <w:rsid w:val="00CF6C4A"/>
    <w:rsid w:val="00D02775"/>
    <w:rsid w:val="00D03BC0"/>
    <w:rsid w:val="00D03DFC"/>
    <w:rsid w:val="00D03FE6"/>
    <w:rsid w:val="00D072E4"/>
    <w:rsid w:val="00D10B40"/>
    <w:rsid w:val="00D11F41"/>
    <w:rsid w:val="00D14990"/>
    <w:rsid w:val="00D15492"/>
    <w:rsid w:val="00D206B8"/>
    <w:rsid w:val="00D21CF3"/>
    <w:rsid w:val="00D360A6"/>
    <w:rsid w:val="00D41F7A"/>
    <w:rsid w:val="00D7002B"/>
    <w:rsid w:val="00D745AC"/>
    <w:rsid w:val="00D8299F"/>
    <w:rsid w:val="00D90F91"/>
    <w:rsid w:val="00D918E7"/>
    <w:rsid w:val="00D93E0E"/>
    <w:rsid w:val="00D94E7F"/>
    <w:rsid w:val="00D97A2E"/>
    <w:rsid w:val="00DA2E34"/>
    <w:rsid w:val="00DA3AE6"/>
    <w:rsid w:val="00DA55D5"/>
    <w:rsid w:val="00DB2EAC"/>
    <w:rsid w:val="00DC0497"/>
    <w:rsid w:val="00DC3B91"/>
    <w:rsid w:val="00DC7E98"/>
    <w:rsid w:val="00DE01B4"/>
    <w:rsid w:val="00DE2E84"/>
    <w:rsid w:val="00DE3147"/>
    <w:rsid w:val="00DE390F"/>
    <w:rsid w:val="00DE4238"/>
    <w:rsid w:val="00DF0A4A"/>
    <w:rsid w:val="00E00B62"/>
    <w:rsid w:val="00E06888"/>
    <w:rsid w:val="00E20395"/>
    <w:rsid w:val="00E2084F"/>
    <w:rsid w:val="00E20B21"/>
    <w:rsid w:val="00E22BC9"/>
    <w:rsid w:val="00E27618"/>
    <w:rsid w:val="00E32771"/>
    <w:rsid w:val="00E47D3F"/>
    <w:rsid w:val="00E6161E"/>
    <w:rsid w:val="00E62737"/>
    <w:rsid w:val="00E71A19"/>
    <w:rsid w:val="00E73431"/>
    <w:rsid w:val="00E860A2"/>
    <w:rsid w:val="00EA1B53"/>
    <w:rsid w:val="00EA48A3"/>
    <w:rsid w:val="00EB4695"/>
    <w:rsid w:val="00EB4E93"/>
    <w:rsid w:val="00EB5928"/>
    <w:rsid w:val="00EC1AC2"/>
    <w:rsid w:val="00EC5228"/>
    <w:rsid w:val="00ED2EEF"/>
    <w:rsid w:val="00ED43CC"/>
    <w:rsid w:val="00ED603E"/>
    <w:rsid w:val="00EF0653"/>
    <w:rsid w:val="00EF10E8"/>
    <w:rsid w:val="00EF3729"/>
    <w:rsid w:val="00EF5284"/>
    <w:rsid w:val="00EF5C32"/>
    <w:rsid w:val="00F015E3"/>
    <w:rsid w:val="00F03882"/>
    <w:rsid w:val="00F07875"/>
    <w:rsid w:val="00F115B9"/>
    <w:rsid w:val="00F11C4B"/>
    <w:rsid w:val="00F1729F"/>
    <w:rsid w:val="00F21298"/>
    <w:rsid w:val="00F22231"/>
    <w:rsid w:val="00F31E79"/>
    <w:rsid w:val="00F466D2"/>
    <w:rsid w:val="00F53B5E"/>
    <w:rsid w:val="00F61BB8"/>
    <w:rsid w:val="00F733F6"/>
    <w:rsid w:val="00F746E4"/>
    <w:rsid w:val="00F77525"/>
    <w:rsid w:val="00F8505C"/>
    <w:rsid w:val="00F87C2C"/>
    <w:rsid w:val="00F87E9B"/>
    <w:rsid w:val="00F9584F"/>
    <w:rsid w:val="00FA513B"/>
    <w:rsid w:val="00FB1D49"/>
    <w:rsid w:val="00FD13FF"/>
    <w:rsid w:val="00FD3542"/>
    <w:rsid w:val="00FD7935"/>
    <w:rsid w:val="00FD797A"/>
    <w:rsid w:val="00FE20B4"/>
    <w:rsid w:val="00FF4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A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51"/>
  </w:style>
  <w:style w:type="paragraph" w:styleId="Titre1">
    <w:name w:val="heading 1"/>
    <w:basedOn w:val="Normal"/>
    <w:next w:val="Normal"/>
    <w:link w:val="Titre1Car"/>
    <w:uiPriority w:val="9"/>
    <w:qFormat/>
    <w:rsid w:val="006B435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6B435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6B435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6B435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6B435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6B4351"/>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6B4351"/>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6B435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6B435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B4351"/>
    <w:pPr>
      <w:spacing w:after="0" w:line="240" w:lineRule="auto"/>
    </w:pPr>
  </w:style>
  <w:style w:type="character" w:customStyle="1" w:styleId="SansinterligneCar">
    <w:name w:val="Sans interligne Car"/>
    <w:basedOn w:val="Policepardfaut"/>
    <w:link w:val="Sansinterligne"/>
    <w:uiPriority w:val="1"/>
    <w:rsid w:val="00684A9F"/>
  </w:style>
  <w:style w:type="paragraph" w:styleId="Paragraphedeliste">
    <w:name w:val="List Paragraph"/>
    <w:basedOn w:val="Normal"/>
    <w:uiPriority w:val="34"/>
    <w:qFormat/>
    <w:rsid w:val="002E6DA1"/>
    <w:pPr>
      <w:ind w:left="720"/>
      <w:contextualSpacing/>
    </w:pPr>
  </w:style>
  <w:style w:type="character" w:styleId="Numrodepage">
    <w:name w:val="page number"/>
    <w:basedOn w:val="Policepardfaut"/>
    <w:uiPriority w:val="99"/>
    <w:unhideWhenUsed/>
    <w:rsid w:val="004B5367"/>
    <w:rPr>
      <w:rFonts w:eastAsiaTheme="minorEastAsia" w:cstheme="minorBidi"/>
      <w:bCs w:val="0"/>
      <w:iCs w:val="0"/>
      <w:szCs w:val="22"/>
      <w:lang w:val="fr-FR"/>
    </w:rPr>
  </w:style>
  <w:style w:type="character" w:styleId="Lienhypertexte">
    <w:name w:val="Hyperlink"/>
    <w:basedOn w:val="Policepardfaut"/>
    <w:uiPriority w:val="99"/>
    <w:unhideWhenUsed/>
    <w:rsid w:val="00EF5284"/>
    <w:rPr>
      <w:color w:val="0000FF" w:themeColor="hyperlink"/>
      <w:u w:val="single"/>
    </w:rPr>
  </w:style>
  <w:style w:type="character" w:customStyle="1" w:styleId="Mentionnonrsolue1">
    <w:name w:val="Mention non résolue1"/>
    <w:basedOn w:val="Policepardfaut"/>
    <w:uiPriority w:val="99"/>
    <w:semiHidden/>
    <w:unhideWhenUsed/>
    <w:rsid w:val="00EF5284"/>
    <w:rPr>
      <w:color w:val="808080"/>
      <w:shd w:val="clear" w:color="auto" w:fill="E6E6E6"/>
    </w:rPr>
  </w:style>
  <w:style w:type="character" w:styleId="Lienhypertextesuivi">
    <w:name w:val="FollowedHyperlink"/>
    <w:basedOn w:val="Policepardfaut"/>
    <w:uiPriority w:val="99"/>
    <w:semiHidden/>
    <w:unhideWhenUsed/>
    <w:rsid w:val="00EF5284"/>
    <w:rPr>
      <w:color w:val="800080" w:themeColor="followedHyperlink"/>
      <w:u w:val="single"/>
    </w:rPr>
  </w:style>
  <w:style w:type="character" w:customStyle="1" w:styleId="Titre1Car">
    <w:name w:val="Titre 1 Car"/>
    <w:basedOn w:val="Policepardfaut"/>
    <w:link w:val="Titre1"/>
    <w:uiPriority w:val="9"/>
    <w:rsid w:val="006B4351"/>
    <w:rPr>
      <w:rFonts w:asciiTheme="majorHAnsi" w:eastAsiaTheme="majorEastAsia" w:hAnsiTheme="majorHAnsi" w:cstheme="majorBidi"/>
      <w:color w:val="E36C0A" w:themeColor="accent6" w:themeShade="BF"/>
      <w:sz w:val="40"/>
      <w:szCs w:val="40"/>
    </w:rPr>
  </w:style>
  <w:style w:type="character" w:customStyle="1" w:styleId="Titre2Car">
    <w:name w:val="Titre 2 Car"/>
    <w:basedOn w:val="Policepardfaut"/>
    <w:link w:val="Titre2"/>
    <w:uiPriority w:val="9"/>
    <w:semiHidden/>
    <w:rsid w:val="006B4351"/>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6B4351"/>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6B4351"/>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6B4351"/>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6B4351"/>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6B4351"/>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6B4351"/>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6B4351"/>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6B4351"/>
    <w:pPr>
      <w:spacing w:line="240" w:lineRule="auto"/>
    </w:pPr>
    <w:rPr>
      <w:b/>
      <w:bCs/>
      <w:smallCaps/>
      <w:color w:val="595959" w:themeColor="text1" w:themeTint="A6"/>
    </w:rPr>
  </w:style>
  <w:style w:type="paragraph" w:styleId="Titre">
    <w:name w:val="Title"/>
    <w:basedOn w:val="Normal"/>
    <w:next w:val="Normal"/>
    <w:link w:val="TitreCar"/>
    <w:uiPriority w:val="10"/>
    <w:qFormat/>
    <w:rsid w:val="006B43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B435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B4351"/>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B4351"/>
    <w:rPr>
      <w:rFonts w:asciiTheme="majorHAnsi" w:eastAsiaTheme="majorEastAsia" w:hAnsiTheme="majorHAnsi" w:cstheme="majorBidi"/>
      <w:sz w:val="30"/>
      <w:szCs w:val="30"/>
    </w:rPr>
  </w:style>
  <w:style w:type="character" w:styleId="lev">
    <w:name w:val="Strong"/>
    <w:basedOn w:val="Policepardfaut"/>
    <w:uiPriority w:val="22"/>
    <w:qFormat/>
    <w:rsid w:val="006B4351"/>
    <w:rPr>
      <w:b/>
      <w:bCs/>
    </w:rPr>
  </w:style>
  <w:style w:type="character" w:styleId="Accentuation">
    <w:name w:val="Emphasis"/>
    <w:basedOn w:val="Policepardfaut"/>
    <w:uiPriority w:val="20"/>
    <w:qFormat/>
    <w:rsid w:val="006B4351"/>
    <w:rPr>
      <w:i/>
      <w:iCs/>
      <w:color w:val="F79646" w:themeColor="accent6"/>
    </w:rPr>
  </w:style>
  <w:style w:type="paragraph" w:styleId="Citation">
    <w:name w:val="Quote"/>
    <w:basedOn w:val="Normal"/>
    <w:next w:val="Normal"/>
    <w:link w:val="CitationCar"/>
    <w:uiPriority w:val="29"/>
    <w:qFormat/>
    <w:rsid w:val="006B435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B4351"/>
    <w:rPr>
      <w:i/>
      <w:iCs/>
      <w:color w:val="262626" w:themeColor="text1" w:themeTint="D9"/>
    </w:rPr>
  </w:style>
  <w:style w:type="paragraph" w:styleId="Citationintense">
    <w:name w:val="Intense Quote"/>
    <w:basedOn w:val="Normal"/>
    <w:next w:val="Normal"/>
    <w:link w:val="CitationintenseCar"/>
    <w:uiPriority w:val="30"/>
    <w:qFormat/>
    <w:rsid w:val="006B435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6B4351"/>
    <w:rPr>
      <w:rFonts w:asciiTheme="majorHAnsi" w:eastAsiaTheme="majorEastAsia" w:hAnsiTheme="majorHAnsi" w:cstheme="majorBidi"/>
      <w:i/>
      <w:iCs/>
      <w:color w:val="F79646" w:themeColor="accent6"/>
      <w:sz w:val="32"/>
      <w:szCs w:val="32"/>
    </w:rPr>
  </w:style>
  <w:style w:type="character" w:styleId="Accentuationdiscrte">
    <w:name w:val="Subtle Emphasis"/>
    <w:basedOn w:val="Policepardfaut"/>
    <w:uiPriority w:val="19"/>
    <w:qFormat/>
    <w:rsid w:val="006B4351"/>
    <w:rPr>
      <w:i/>
      <w:iCs/>
    </w:rPr>
  </w:style>
  <w:style w:type="character" w:styleId="Forteaccentuation">
    <w:name w:val="Intense Emphasis"/>
    <w:basedOn w:val="Policepardfaut"/>
    <w:uiPriority w:val="21"/>
    <w:qFormat/>
    <w:rsid w:val="006B4351"/>
    <w:rPr>
      <w:b/>
      <w:bCs/>
      <w:i/>
      <w:iCs/>
    </w:rPr>
  </w:style>
  <w:style w:type="character" w:styleId="Rfrenceple">
    <w:name w:val="Subtle Reference"/>
    <w:basedOn w:val="Policepardfaut"/>
    <w:uiPriority w:val="31"/>
    <w:qFormat/>
    <w:rsid w:val="006B4351"/>
    <w:rPr>
      <w:smallCaps/>
      <w:color w:val="595959" w:themeColor="text1" w:themeTint="A6"/>
    </w:rPr>
  </w:style>
  <w:style w:type="character" w:styleId="Rfrenceintense">
    <w:name w:val="Intense Reference"/>
    <w:basedOn w:val="Policepardfaut"/>
    <w:uiPriority w:val="32"/>
    <w:qFormat/>
    <w:rsid w:val="006B4351"/>
    <w:rPr>
      <w:b/>
      <w:bCs/>
      <w:smallCaps/>
      <w:color w:val="F79646" w:themeColor="accent6"/>
    </w:rPr>
  </w:style>
  <w:style w:type="character" w:styleId="Titredulivre">
    <w:name w:val="Book Title"/>
    <w:basedOn w:val="Policepardfaut"/>
    <w:uiPriority w:val="33"/>
    <w:qFormat/>
    <w:rsid w:val="006B4351"/>
    <w:rPr>
      <w:b/>
      <w:bCs/>
      <w:caps w:val="0"/>
      <w:smallCaps/>
      <w:spacing w:val="7"/>
      <w:sz w:val="21"/>
      <w:szCs w:val="21"/>
    </w:rPr>
  </w:style>
  <w:style w:type="paragraph" w:styleId="En-ttedetabledesmatires">
    <w:name w:val="TOC Heading"/>
    <w:basedOn w:val="Titre1"/>
    <w:next w:val="Normal"/>
    <w:uiPriority w:val="39"/>
    <w:semiHidden/>
    <w:unhideWhenUsed/>
    <w:qFormat/>
    <w:rsid w:val="006B4351"/>
    <w:pPr>
      <w:outlineLvl w:val="9"/>
    </w:pPr>
  </w:style>
  <w:style w:type="paragraph" w:styleId="Notedebasdepage">
    <w:name w:val="footnote text"/>
    <w:basedOn w:val="Normal"/>
    <w:link w:val="NotedebasdepageCar"/>
    <w:uiPriority w:val="99"/>
    <w:unhideWhenUsed/>
    <w:rsid w:val="00ED43CC"/>
    <w:pPr>
      <w:spacing w:after="0" w:line="240" w:lineRule="auto"/>
    </w:pPr>
    <w:rPr>
      <w:sz w:val="24"/>
      <w:szCs w:val="24"/>
    </w:rPr>
  </w:style>
  <w:style w:type="character" w:customStyle="1" w:styleId="NotedebasdepageCar">
    <w:name w:val="Note de bas de page Car"/>
    <w:basedOn w:val="Policepardfaut"/>
    <w:link w:val="Notedebasdepage"/>
    <w:uiPriority w:val="99"/>
    <w:rsid w:val="00ED43CC"/>
    <w:rPr>
      <w:sz w:val="24"/>
      <w:szCs w:val="24"/>
    </w:rPr>
  </w:style>
  <w:style w:type="character" w:styleId="Marquenotebasdepage">
    <w:name w:val="footnote reference"/>
    <w:basedOn w:val="Policepardfaut"/>
    <w:uiPriority w:val="99"/>
    <w:unhideWhenUsed/>
    <w:rsid w:val="00ED43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51"/>
  </w:style>
  <w:style w:type="paragraph" w:styleId="Titre1">
    <w:name w:val="heading 1"/>
    <w:basedOn w:val="Normal"/>
    <w:next w:val="Normal"/>
    <w:link w:val="Titre1Car"/>
    <w:uiPriority w:val="9"/>
    <w:qFormat/>
    <w:rsid w:val="006B435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6B435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6B435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6B435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6B435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6B4351"/>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6B4351"/>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6B435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6B435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B4351"/>
    <w:pPr>
      <w:spacing w:after="0" w:line="240" w:lineRule="auto"/>
    </w:pPr>
  </w:style>
  <w:style w:type="character" w:customStyle="1" w:styleId="SansinterligneCar">
    <w:name w:val="Sans interligne Car"/>
    <w:basedOn w:val="Policepardfaut"/>
    <w:link w:val="Sansinterligne"/>
    <w:uiPriority w:val="1"/>
    <w:rsid w:val="00684A9F"/>
  </w:style>
  <w:style w:type="paragraph" w:styleId="Paragraphedeliste">
    <w:name w:val="List Paragraph"/>
    <w:basedOn w:val="Normal"/>
    <w:uiPriority w:val="34"/>
    <w:qFormat/>
    <w:rsid w:val="002E6DA1"/>
    <w:pPr>
      <w:ind w:left="720"/>
      <w:contextualSpacing/>
    </w:pPr>
  </w:style>
  <w:style w:type="character" w:styleId="Numrodepage">
    <w:name w:val="page number"/>
    <w:basedOn w:val="Policepardfaut"/>
    <w:uiPriority w:val="99"/>
    <w:unhideWhenUsed/>
    <w:rsid w:val="004B5367"/>
    <w:rPr>
      <w:rFonts w:eastAsiaTheme="minorEastAsia" w:cstheme="minorBidi"/>
      <w:bCs w:val="0"/>
      <w:iCs w:val="0"/>
      <w:szCs w:val="22"/>
      <w:lang w:val="fr-FR"/>
    </w:rPr>
  </w:style>
  <w:style w:type="character" w:styleId="Lienhypertexte">
    <w:name w:val="Hyperlink"/>
    <w:basedOn w:val="Policepardfaut"/>
    <w:uiPriority w:val="99"/>
    <w:unhideWhenUsed/>
    <w:rsid w:val="00EF5284"/>
    <w:rPr>
      <w:color w:val="0000FF" w:themeColor="hyperlink"/>
      <w:u w:val="single"/>
    </w:rPr>
  </w:style>
  <w:style w:type="character" w:customStyle="1" w:styleId="Mentionnonrsolue1">
    <w:name w:val="Mention non résolue1"/>
    <w:basedOn w:val="Policepardfaut"/>
    <w:uiPriority w:val="99"/>
    <w:semiHidden/>
    <w:unhideWhenUsed/>
    <w:rsid w:val="00EF5284"/>
    <w:rPr>
      <w:color w:val="808080"/>
      <w:shd w:val="clear" w:color="auto" w:fill="E6E6E6"/>
    </w:rPr>
  </w:style>
  <w:style w:type="character" w:styleId="Lienhypertextesuivi">
    <w:name w:val="FollowedHyperlink"/>
    <w:basedOn w:val="Policepardfaut"/>
    <w:uiPriority w:val="99"/>
    <w:semiHidden/>
    <w:unhideWhenUsed/>
    <w:rsid w:val="00EF5284"/>
    <w:rPr>
      <w:color w:val="800080" w:themeColor="followedHyperlink"/>
      <w:u w:val="single"/>
    </w:rPr>
  </w:style>
  <w:style w:type="character" w:customStyle="1" w:styleId="Titre1Car">
    <w:name w:val="Titre 1 Car"/>
    <w:basedOn w:val="Policepardfaut"/>
    <w:link w:val="Titre1"/>
    <w:uiPriority w:val="9"/>
    <w:rsid w:val="006B4351"/>
    <w:rPr>
      <w:rFonts w:asciiTheme="majorHAnsi" w:eastAsiaTheme="majorEastAsia" w:hAnsiTheme="majorHAnsi" w:cstheme="majorBidi"/>
      <w:color w:val="E36C0A" w:themeColor="accent6" w:themeShade="BF"/>
      <w:sz w:val="40"/>
      <w:szCs w:val="40"/>
    </w:rPr>
  </w:style>
  <w:style w:type="character" w:customStyle="1" w:styleId="Titre2Car">
    <w:name w:val="Titre 2 Car"/>
    <w:basedOn w:val="Policepardfaut"/>
    <w:link w:val="Titre2"/>
    <w:uiPriority w:val="9"/>
    <w:semiHidden/>
    <w:rsid w:val="006B4351"/>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6B4351"/>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6B4351"/>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6B4351"/>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6B4351"/>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6B4351"/>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6B4351"/>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6B4351"/>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6B4351"/>
    <w:pPr>
      <w:spacing w:line="240" w:lineRule="auto"/>
    </w:pPr>
    <w:rPr>
      <w:b/>
      <w:bCs/>
      <w:smallCaps/>
      <w:color w:val="595959" w:themeColor="text1" w:themeTint="A6"/>
    </w:rPr>
  </w:style>
  <w:style w:type="paragraph" w:styleId="Titre">
    <w:name w:val="Title"/>
    <w:basedOn w:val="Normal"/>
    <w:next w:val="Normal"/>
    <w:link w:val="TitreCar"/>
    <w:uiPriority w:val="10"/>
    <w:qFormat/>
    <w:rsid w:val="006B43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B435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B4351"/>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B4351"/>
    <w:rPr>
      <w:rFonts w:asciiTheme="majorHAnsi" w:eastAsiaTheme="majorEastAsia" w:hAnsiTheme="majorHAnsi" w:cstheme="majorBidi"/>
      <w:sz w:val="30"/>
      <w:szCs w:val="30"/>
    </w:rPr>
  </w:style>
  <w:style w:type="character" w:styleId="lev">
    <w:name w:val="Strong"/>
    <w:basedOn w:val="Policepardfaut"/>
    <w:uiPriority w:val="22"/>
    <w:qFormat/>
    <w:rsid w:val="006B4351"/>
    <w:rPr>
      <w:b/>
      <w:bCs/>
    </w:rPr>
  </w:style>
  <w:style w:type="character" w:styleId="Accentuation">
    <w:name w:val="Emphasis"/>
    <w:basedOn w:val="Policepardfaut"/>
    <w:uiPriority w:val="20"/>
    <w:qFormat/>
    <w:rsid w:val="006B4351"/>
    <w:rPr>
      <w:i/>
      <w:iCs/>
      <w:color w:val="F79646" w:themeColor="accent6"/>
    </w:rPr>
  </w:style>
  <w:style w:type="paragraph" w:styleId="Citation">
    <w:name w:val="Quote"/>
    <w:basedOn w:val="Normal"/>
    <w:next w:val="Normal"/>
    <w:link w:val="CitationCar"/>
    <w:uiPriority w:val="29"/>
    <w:qFormat/>
    <w:rsid w:val="006B435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B4351"/>
    <w:rPr>
      <w:i/>
      <w:iCs/>
      <w:color w:val="262626" w:themeColor="text1" w:themeTint="D9"/>
    </w:rPr>
  </w:style>
  <w:style w:type="paragraph" w:styleId="Citationintense">
    <w:name w:val="Intense Quote"/>
    <w:basedOn w:val="Normal"/>
    <w:next w:val="Normal"/>
    <w:link w:val="CitationintenseCar"/>
    <w:uiPriority w:val="30"/>
    <w:qFormat/>
    <w:rsid w:val="006B435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6B4351"/>
    <w:rPr>
      <w:rFonts w:asciiTheme="majorHAnsi" w:eastAsiaTheme="majorEastAsia" w:hAnsiTheme="majorHAnsi" w:cstheme="majorBidi"/>
      <w:i/>
      <w:iCs/>
      <w:color w:val="F79646" w:themeColor="accent6"/>
      <w:sz w:val="32"/>
      <w:szCs w:val="32"/>
    </w:rPr>
  </w:style>
  <w:style w:type="character" w:styleId="Accentuationdiscrte">
    <w:name w:val="Subtle Emphasis"/>
    <w:basedOn w:val="Policepardfaut"/>
    <w:uiPriority w:val="19"/>
    <w:qFormat/>
    <w:rsid w:val="006B4351"/>
    <w:rPr>
      <w:i/>
      <w:iCs/>
    </w:rPr>
  </w:style>
  <w:style w:type="character" w:styleId="Forteaccentuation">
    <w:name w:val="Intense Emphasis"/>
    <w:basedOn w:val="Policepardfaut"/>
    <w:uiPriority w:val="21"/>
    <w:qFormat/>
    <w:rsid w:val="006B4351"/>
    <w:rPr>
      <w:b/>
      <w:bCs/>
      <w:i/>
      <w:iCs/>
    </w:rPr>
  </w:style>
  <w:style w:type="character" w:styleId="Rfrenceple">
    <w:name w:val="Subtle Reference"/>
    <w:basedOn w:val="Policepardfaut"/>
    <w:uiPriority w:val="31"/>
    <w:qFormat/>
    <w:rsid w:val="006B4351"/>
    <w:rPr>
      <w:smallCaps/>
      <w:color w:val="595959" w:themeColor="text1" w:themeTint="A6"/>
    </w:rPr>
  </w:style>
  <w:style w:type="character" w:styleId="Rfrenceintense">
    <w:name w:val="Intense Reference"/>
    <w:basedOn w:val="Policepardfaut"/>
    <w:uiPriority w:val="32"/>
    <w:qFormat/>
    <w:rsid w:val="006B4351"/>
    <w:rPr>
      <w:b/>
      <w:bCs/>
      <w:smallCaps/>
      <w:color w:val="F79646" w:themeColor="accent6"/>
    </w:rPr>
  </w:style>
  <w:style w:type="character" w:styleId="Titredulivre">
    <w:name w:val="Book Title"/>
    <w:basedOn w:val="Policepardfaut"/>
    <w:uiPriority w:val="33"/>
    <w:qFormat/>
    <w:rsid w:val="006B4351"/>
    <w:rPr>
      <w:b/>
      <w:bCs/>
      <w:caps w:val="0"/>
      <w:smallCaps/>
      <w:spacing w:val="7"/>
      <w:sz w:val="21"/>
      <w:szCs w:val="21"/>
    </w:rPr>
  </w:style>
  <w:style w:type="paragraph" w:styleId="En-ttedetabledesmatires">
    <w:name w:val="TOC Heading"/>
    <w:basedOn w:val="Titre1"/>
    <w:next w:val="Normal"/>
    <w:uiPriority w:val="39"/>
    <w:semiHidden/>
    <w:unhideWhenUsed/>
    <w:qFormat/>
    <w:rsid w:val="006B4351"/>
    <w:pPr>
      <w:outlineLvl w:val="9"/>
    </w:pPr>
  </w:style>
  <w:style w:type="paragraph" w:styleId="Notedebasdepage">
    <w:name w:val="footnote text"/>
    <w:basedOn w:val="Normal"/>
    <w:link w:val="NotedebasdepageCar"/>
    <w:uiPriority w:val="99"/>
    <w:unhideWhenUsed/>
    <w:rsid w:val="00ED43CC"/>
    <w:pPr>
      <w:spacing w:after="0" w:line="240" w:lineRule="auto"/>
    </w:pPr>
    <w:rPr>
      <w:sz w:val="24"/>
      <w:szCs w:val="24"/>
    </w:rPr>
  </w:style>
  <w:style w:type="character" w:customStyle="1" w:styleId="NotedebasdepageCar">
    <w:name w:val="Note de bas de page Car"/>
    <w:basedOn w:val="Policepardfaut"/>
    <w:link w:val="Notedebasdepage"/>
    <w:uiPriority w:val="99"/>
    <w:rsid w:val="00ED43CC"/>
    <w:rPr>
      <w:sz w:val="24"/>
      <w:szCs w:val="24"/>
    </w:rPr>
  </w:style>
  <w:style w:type="character" w:styleId="Marquenotebasdepage">
    <w:name w:val="footnote reference"/>
    <w:basedOn w:val="Policepardfaut"/>
    <w:uiPriority w:val="99"/>
    <w:unhideWhenUsed/>
    <w:rsid w:val="00ED4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glisesaintnicolas44510@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9EA4-57F3-8447-8AB4-294DC393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8078</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Yves-Marie Dalibard</cp:lastModifiedBy>
  <cp:revision>4</cp:revision>
  <cp:lastPrinted>2019-06-22T11:17:00Z</cp:lastPrinted>
  <dcterms:created xsi:type="dcterms:W3CDTF">2019-06-25T15:15:00Z</dcterms:created>
  <dcterms:modified xsi:type="dcterms:W3CDTF">2019-06-25T15:25:00Z</dcterms:modified>
</cp:coreProperties>
</file>